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D0" w:rsidRDefault="00F921D0">
      <w:pPr>
        <w:pStyle w:val="ConsPlusTitlePage"/>
      </w:pPr>
      <w:r>
        <w:t xml:space="preserve">Документ предоставлен </w:t>
      </w:r>
      <w:hyperlink r:id="rId5" w:history="1">
        <w:r>
          <w:rPr>
            <w:color w:val="0000FF"/>
          </w:rPr>
          <w:t>КонсультантПлюс</w:t>
        </w:r>
      </w:hyperlink>
      <w:r>
        <w:br/>
      </w:r>
    </w:p>
    <w:p w:rsidR="00F921D0" w:rsidRDefault="00F921D0">
      <w:pPr>
        <w:pStyle w:val="ConsPlusNormal"/>
        <w:outlineLvl w:val="0"/>
      </w:pPr>
    </w:p>
    <w:p w:rsidR="00F921D0" w:rsidRDefault="00F921D0">
      <w:pPr>
        <w:pStyle w:val="ConsPlusTitle"/>
        <w:jc w:val="center"/>
        <w:outlineLvl w:val="0"/>
      </w:pPr>
      <w:r>
        <w:t>АДМИНИСТРАЦИЯ ГОРОДА ПОКАЧИ</w:t>
      </w:r>
    </w:p>
    <w:p w:rsidR="00F921D0" w:rsidRDefault="00F921D0">
      <w:pPr>
        <w:pStyle w:val="ConsPlusTitle"/>
        <w:jc w:val="center"/>
      </w:pPr>
    </w:p>
    <w:p w:rsidR="00F921D0" w:rsidRDefault="00F921D0">
      <w:pPr>
        <w:pStyle w:val="ConsPlusTitle"/>
        <w:jc w:val="center"/>
      </w:pPr>
      <w:r>
        <w:t>ПОСТАНОВЛЕНИЕ</w:t>
      </w:r>
    </w:p>
    <w:p w:rsidR="00F921D0" w:rsidRDefault="00F921D0">
      <w:pPr>
        <w:pStyle w:val="ConsPlusTitle"/>
        <w:jc w:val="center"/>
      </w:pPr>
      <w:r>
        <w:t>от 7 мая 2014 г. N 615</w:t>
      </w:r>
    </w:p>
    <w:p w:rsidR="00F921D0" w:rsidRDefault="00F921D0">
      <w:pPr>
        <w:pStyle w:val="ConsPlusTitle"/>
        <w:jc w:val="center"/>
      </w:pPr>
    </w:p>
    <w:p w:rsidR="00F921D0" w:rsidRDefault="00F921D0">
      <w:pPr>
        <w:pStyle w:val="ConsPlusTitle"/>
        <w:jc w:val="center"/>
      </w:pPr>
      <w:r>
        <w:t>ОБ УТВЕРЖДЕНИИ ПОЛОЖЕНИЯ ОБ ОРГАНИЗАЦИИ РИТУАЛЬНЫХ УСЛУГ</w:t>
      </w:r>
    </w:p>
    <w:p w:rsidR="00F921D0" w:rsidRDefault="00F921D0">
      <w:pPr>
        <w:pStyle w:val="ConsPlusTitle"/>
        <w:jc w:val="center"/>
      </w:pPr>
      <w:r>
        <w:t>И СОДЕРЖАНИЯ МЕСТ ЗАХОРОНЕНИЯ НА ТЕРРИТОРИИ ГОРОДА ПОКАЧИ</w:t>
      </w:r>
    </w:p>
    <w:p w:rsidR="00F921D0" w:rsidRDefault="00F921D0">
      <w:pPr>
        <w:pStyle w:val="ConsPlusNormal"/>
        <w:jc w:val="center"/>
      </w:pPr>
      <w:r>
        <w:t>Список изменяющих документов</w:t>
      </w:r>
    </w:p>
    <w:p w:rsidR="00F921D0" w:rsidRDefault="00F921D0">
      <w:pPr>
        <w:pStyle w:val="ConsPlusNormal"/>
        <w:jc w:val="center"/>
      </w:pPr>
      <w:r>
        <w:t xml:space="preserve">(в ред. </w:t>
      </w:r>
      <w:hyperlink r:id="rId6" w:history="1">
        <w:r>
          <w:rPr>
            <w:color w:val="0000FF"/>
          </w:rPr>
          <w:t>постановления</w:t>
        </w:r>
      </w:hyperlink>
      <w:r>
        <w:t xml:space="preserve"> Администрации города Покачи от 25.07.2016 N 732)</w:t>
      </w:r>
    </w:p>
    <w:p w:rsidR="00F921D0" w:rsidRDefault="00F921D0">
      <w:pPr>
        <w:pStyle w:val="ConsPlusNormal"/>
        <w:jc w:val="center"/>
      </w:pPr>
    </w:p>
    <w:p w:rsidR="00F921D0" w:rsidRDefault="00F921D0">
      <w:pPr>
        <w:pStyle w:val="ConsPlusNormal"/>
        <w:ind w:firstLine="540"/>
        <w:jc w:val="both"/>
      </w:pPr>
      <w:proofErr w:type="gramStart"/>
      <w:r>
        <w:t xml:space="preserve">В соответствии с </w:t>
      </w:r>
      <w:hyperlink r:id="rId7" w:history="1">
        <w:r>
          <w:rPr>
            <w:color w:val="0000FF"/>
          </w:rPr>
          <w:t>пунктом 23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12.01.1996 N 8-ФЗ "О погребении и похоронном деле", </w:t>
      </w:r>
      <w:hyperlink r:id="rId9" w:history="1">
        <w:r>
          <w:rPr>
            <w:color w:val="0000FF"/>
          </w:rPr>
          <w:t>постановлением</w:t>
        </w:r>
      </w:hyperlink>
      <w:r>
        <w:t xml:space="preserve"> администрации города Покачи от 27.06.2013 N 809 "Об утверждении регламента по внесению муниципальных правовых актов администрации города Покачи", на основании </w:t>
      </w:r>
      <w:hyperlink r:id="rId10" w:history="1">
        <w:r>
          <w:rPr>
            <w:color w:val="0000FF"/>
          </w:rPr>
          <w:t>Устава</w:t>
        </w:r>
      </w:hyperlink>
      <w:r>
        <w:t xml:space="preserve"> города Покачи:</w:t>
      </w:r>
      <w:proofErr w:type="gramEnd"/>
    </w:p>
    <w:p w:rsidR="00F921D0" w:rsidRDefault="00F921D0">
      <w:pPr>
        <w:pStyle w:val="ConsPlusNormal"/>
        <w:spacing w:before="220"/>
        <w:ind w:firstLine="540"/>
        <w:jc w:val="both"/>
      </w:pPr>
      <w:r>
        <w:t xml:space="preserve">1. Утвердить </w:t>
      </w:r>
      <w:hyperlink w:anchor="P31" w:history="1">
        <w:r>
          <w:rPr>
            <w:color w:val="0000FF"/>
          </w:rPr>
          <w:t>Положение</w:t>
        </w:r>
      </w:hyperlink>
      <w:r>
        <w:t xml:space="preserve"> об организации ритуальных услуг и содержании мест захоронения на территории города Покачи (приложение).</w:t>
      </w:r>
    </w:p>
    <w:p w:rsidR="00F921D0" w:rsidRDefault="00F921D0">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Покачи от 31.08.2010 N 583 "Об утверждении Положения об организации ритуальных услуг и содержании мест захоронения на территории города Покачи".</w:t>
      </w:r>
    </w:p>
    <w:p w:rsidR="00F921D0" w:rsidRDefault="00F921D0">
      <w:pPr>
        <w:pStyle w:val="ConsPlusNormal"/>
        <w:spacing w:before="220"/>
        <w:ind w:firstLine="540"/>
        <w:jc w:val="both"/>
      </w:pPr>
      <w:r>
        <w:t>3. Настоящее постановление вступает в силу после официального опубликования и распространяется на правоотношения, возникшие с 01.01.2014.</w:t>
      </w:r>
    </w:p>
    <w:p w:rsidR="00F921D0" w:rsidRDefault="00F921D0">
      <w:pPr>
        <w:pStyle w:val="ConsPlusNormal"/>
        <w:spacing w:before="220"/>
        <w:ind w:firstLine="540"/>
        <w:jc w:val="both"/>
      </w:pPr>
      <w:r>
        <w:t>4. Опубликовать настоящее постановление в газете "Покачевский вестник".</w:t>
      </w:r>
    </w:p>
    <w:p w:rsidR="00F921D0" w:rsidRDefault="00F921D0">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первого заместителя главы администрации города Покачи В.Г. Казанцеву.</w:t>
      </w:r>
    </w:p>
    <w:p w:rsidR="00F921D0" w:rsidRDefault="00F921D0">
      <w:pPr>
        <w:pStyle w:val="ConsPlusNormal"/>
      </w:pPr>
    </w:p>
    <w:p w:rsidR="00F921D0" w:rsidRDefault="00F921D0">
      <w:pPr>
        <w:pStyle w:val="ConsPlusNormal"/>
        <w:jc w:val="right"/>
      </w:pPr>
      <w:proofErr w:type="gramStart"/>
      <w:r>
        <w:t>Исполняющий</w:t>
      </w:r>
      <w:proofErr w:type="gramEnd"/>
      <w:r>
        <w:t xml:space="preserve"> обязанности главы города Покачи,</w:t>
      </w:r>
    </w:p>
    <w:p w:rsidR="00F921D0" w:rsidRDefault="00F921D0">
      <w:pPr>
        <w:pStyle w:val="ConsPlusNormal"/>
        <w:jc w:val="right"/>
      </w:pPr>
      <w:r>
        <w:t>первый заместитель</w:t>
      </w:r>
    </w:p>
    <w:p w:rsidR="00F921D0" w:rsidRDefault="00F921D0">
      <w:pPr>
        <w:pStyle w:val="ConsPlusNormal"/>
        <w:jc w:val="right"/>
      </w:pPr>
      <w:r>
        <w:t>главы администрации города Покачи</w:t>
      </w:r>
    </w:p>
    <w:p w:rsidR="00F921D0" w:rsidRDefault="00F921D0">
      <w:pPr>
        <w:pStyle w:val="ConsPlusNormal"/>
        <w:jc w:val="right"/>
      </w:pPr>
      <w:r>
        <w:t>В.Г.КАЗАНЦЕВА</w:t>
      </w:r>
    </w:p>
    <w:p w:rsidR="00F921D0" w:rsidRDefault="00F921D0">
      <w:pPr>
        <w:pStyle w:val="ConsPlusNormal"/>
      </w:pPr>
    </w:p>
    <w:p w:rsidR="00F921D0" w:rsidRDefault="00F921D0">
      <w:pPr>
        <w:pStyle w:val="ConsPlusNormal"/>
      </w:pPr>
    </w:p>
    <w:p w:rsidR="00F921D0" w:rsidRDefault="00F921D0">
      <w:pPr>
        <w:pStyle w:val="ConsPlusNormal"/>
      </w:pPr>
    </w:p>
    <w:p w:rsidR="00F921D0" w:rsidRDefault="00F921D0">
      <w:pPr>
        <w:pStyle w:val="ConsPlusNormal"/>
      </w:pPr>
    </w:p>
    <w:p w:rsidR="00F921D0" w:rsidRDefault="00F921D0">
      <w:pPr>
        <w:pStyle w:val="ConsPlusNormal"/>
      </w:pPr>
    </w:p>
    <w:p w:rsidR="00F921D0" w:rsidRDefault="00F921D0">
      <w:pPr>
        <w:pStyle w:val="ConsPlusNormal"/>
        <w:jc w:val="right"/>
        <w:outlineLvl w:val="0"/>
      </w:pPr>
      <w:r>
        <w:t>Приложение</w:t>
      </w:r>
    </w:p>
    <w:p w:rsidR="00F921D0" w:rsidRDefault="00F921D0">
      <w:pPr>
        <w:pStyle w:val="ConsPlusNormal"/>
        <w:jc w:val="right"/>
      </w:pPr>
      <w:r>
        <w:t>к постановлению администрации города Покачи</w:t>
      </w:r>
    </w:p>
    <w:p w:rsidR="00F921D0" w:rsidRDefault="00F921D0">
      <w:pPr>
        <w:pStyle w:val="ConsPlusNormal"/>
        <w:jc w:val="right"/>
      </w:pPr>
      <w:r>
        <w:t>от 07.05.2014 N 615</w:t>
      </w:r>
    </w:p>
    <w:p w:rsidR="00F921D0" w:rsidRDefault="00F921D0">
      <w:pPr>
        <w:pStyle w:val="ConsPlusNormal"/>
      </w:pPr>
    </w:p>
    <w:p w:rsidR="00F921D0" w:rsidRDefault="00F921D0">
      <w:pPr>
        <w:pStyle w:val="ConsPlusTitle"/>
        <w:jc w:val="center"/>
      </w:pPr>
      <w:bookmarkStart w:id="0" w:name="P31"/>
      <w:bookmarkEnd w:id="0"/>
      <w:r>
        <w:t>ПОЛОЖЕНИЕ</w:t>
      </w:r>
    </w:p>
    <w:p w:rsidR="00F921D0" w:rsidRDefault="00F921D0">
      <w:pPr>
        <w:pStyle w:val="ConsPlusTitle"/>
        <w:jc w:val="center"/>
      </w:pPr>
      <w:r>
        <w:t>ОБ ОРГАНИЗАЦИИ РИТУАЛЬНЫХ УСЛУГ</w:t>
      </w:r>
    </w:p>
    <w:p w:rsidR="00F921D0" w:rsidRDefault="00F921D0">
      <w:pPr>
        <w:pStyle w:val="ConsPlusTitle"/>
        <w:jc w:val="center"/>
      </w:pPr>
      <w:r>
        <w:t xml:space="preserve">И </w:t>
      </w:r>
      <w:proofErr w:type="gramStart"/>
      <w:r>
        <w:t>СОДЕРЖАНИИ</w:t>
      </w:r>
      <w:proofErr w:type="gramEnd"/>
      <w:r>
        <w:t xml:space="preserve"> МЕСТ ЗАХОРОНЕНИЯ НА ТЕРРИТОРИИ ГОРОДА ПОКАЧИ</w:t>
      </w:r>
    </w:p>
    <w:p w:rsidR="00F921D0" w:rsidRDefault="00F921D0">
      <w:pPr>
        <w:pStyle w:val="ConsPlusNormal"/>
        <w:jc w:val="center"/>
      </w:pPr>
      <w:r>
        <w:t>Список изменяющих документов</w:t>
      </w:r>
    </w:p>
    <w:p w:rsidR="00F921D0" w:rsidRDefault="00F921D0">
      <w:pPr>
        <w:pStyle w:val="ConsPlusNormal"/>
        <w:jc w:val="center"/>
      </w:pPr>
      <w:r>
        <w:t xml:space="preserve">(в ред. </w:t>
      </w:r>
      <w:hyperlink r:id="rId12" w:history="1">
        <w:r>
          <w:rPr>
            <w:color w:val="0000FF"/>
          </w:rPr>
          <w:t>постановления</w:t>
        </w:r>
      </w:hyperlink>
      <w:r>
        <w:t xml:space="preserve"> Администрации города Покачи от 25.07.2016 N 732)</w:t>
      </w:r>
    </w:p>
    <w:p w:rsidR="00F921D0" w:rsidRDefault="00F921D0">
      <w:pPr>
        <w:pStyle w:val="ConsPlusNormal"/>
        <w:ind w:firstLine="540"/>
        <w:jc w:val="both"/>
      </w:pPr>
    </w:p>
    <w:p w:rsidR="00F921D0" w:rsidRDefault="00F921D0">
      <w:pPr>
        <w:pStyle w:val="ConsPlusNormal"/>
        <w:ind w:firstLine="540"/>
        <w:jc w:val="both"/>
        <w:outlineLvl w:val="1"/>
      </w:pPr>
      <w:r>
        <w:t>Статья 1. Общие положения</w:t>
      </w:r>
    </w:p>
    <w:p w:rsidR="00F921D0" w:rsidRDefault="00F921D0">
      <w:pPr>
        <w:pStyle w:val="ConsPlusNormal"/>
        <w:ind w:firstLine="540"/>
        <w:jc w:val="both"/>
      </w:pPr>
    </w:p>
    <w:p w:rsidR="00F921D0" w:rsidRDefault="00F921D0">
      <w:pPr>
        <w:pStyle w:val="ConsPlusNormal"/>
        <w:ind w:firstLine="540"/>
        <w:jc w:val="both"/>
      </w:pPr>
      <w:r>
        <w:t>1. Настоящее Положение об организации ритуальных услуг и содержании мест захоронения на территории города Покачи (далее - Положение) определяет порядок организации похоронного обслуживания, оказания ритуальных услуг на территории города Покачи, содержания и работы городского кладбища.</w:t>
      </w:r>
    </w:p>
    <w:p w:rsidR="00F921D0" w:rsidRDefault="00F921D0">
      <w:pPr>
        <w:pStyle w:val="ConsPlusNormal"/>
        <w:spacing w:before="220"/>
        <w:ind w:firstLine="540"/>
        <w:jc w:val="both"/>
      </w:pPr>
      <w:r>
        <w:t xml:space="preserve">2. Настоящее Положение разработано в соответствии с </w:t>
      </w:r>
      <w:hyperlink r:id="rId13" w:history="1">
        <w:r>
          <w:rPr>
            <w:color w:val="0000FF"/>
          </w:rPr>
          <w:t>Градостроительным</w:t>
        </w:r>
      </w:hyperlink>
      <w:r>
        <w:t xml:space="preserve"> и </w:t>
      </w:r>
      <w:hyperlink r:id="rId14" w:history="1">
        <w:r>
          <w:rPr>
            <w:color w:val="0000FF"/>
          </w:rPr>
          <w:t>Земельным</w:t>
        </w:r>
      </w:hyperlink>
      <w:r>
        <w:t xml:space="preserve"> кодексами Российской Федерации, Федеральными законами от 12.01.1996 </w:t>
      </w:r>
      <w:hyperlink r:id="rId15" w:history="1">
        <w:r>
          <w:rPr>
            <w:color w:val="0000FF"/>
          </w:rPr>
          <w:t>N 8-ФЗ</w:t>
        </w:r>
      </w:hyperlink>
      <w:r>
        <w:t xml:space="preserve"> "О погребении и похоронном деле", от 30.03.1999 </w:t>
      </w:r>
      <w:hyperlink r:id="rId16" w:history="1">
        <w:r>
          <w:rPr>
            <w:color w:val="0000FF"/>
          </w:rPr>
          <w:t>N 52-ФЗ</w:t>
        </w:r>
      </w:hyperlink>
      <w:r>
        <w:t xml:space="preserve"> "О санитарно-эпидемиологическом благополучии населения".</w:t>
      </w:r>
    </w:p>
    <w:p w:rsidR="00F921D0" w:rsidRDefault="00F921D0">
      <w:pPr>
        <w:pStyle w:val="ConsPlusNormal"/>
        <w:ind w:firstLine="540"/>
        <w:jc w:val="both"/>
      </w:pPr>
    </w:p>
    <w:p w:rsidR="00F921D0" w:rsidRDefault="00F921D0">
      <w:pPr>
        <w:pStyle w:val="ConsPlusNormal"/>
        <w:ind w:firstLine="540"/>
        <w:jc w:val="both"/>
        <w:outlineLvl w:val="1"/>
      </w:pPr>
      <w:r>
        <w:t>Статья 2. Полномочия администрации города Покачи в области организации ритуальных услуг и содержании мест захоронения на территории города Покачи</w:t>
      </w:r>
    </w:p>
    <w:p w:rsidR="00F921D0" w:rsidRDefault="00F921D0">
      <w:pPr>
        <w:pStyle w:val="ConsPlusNormal"/>
        <w:ind w:firstLine="540"/>
        <w:jc w:val="both"/>
      </w:pPr>
    </w:p>
    <w:p w:rsidR="00F921D0" w:rsidRDefault="00F921D0">
      <w:pPr>
        <w:pStyle w:val="ConsPlusNormal"/>
        <w:ind w:firstLine="540"/>
        <w:jc w:val="both"/>
      </w:pPr>
      <w:r>
        <w:t>1. Администрация города в рамках организации ритуальных услуг и содержании мест захоронения на территории города Покачи обеспечивает:</w:t>
      </w:r>
    </w:p>
    <w:p w:rsidR="00F921D0" w:rsidRDefault="00F921D0">
      <w:pPr>
        <w:pStyle w:val="ConsPlusNormal"/>
        <w:spacing w:before="220"/>
        <w:ind w:firstLine="540"/>
        <w:jc w:val="both"/>
      </w:pPr>
      <w:r>
        <w:t>1) принятие муниципальных правовых актов по вопросам организации ритуальных услуг и содержания мест захоронения на территории города Покачи;</w:t>
      </w:r>
    </w:p>
    <w:p w:rsidR="00F921D0" w:rsidRDefault="00F921D0">
      <w:pPr>
        <w:pStyle w:val="ConsPlusNormal"/>
        <w:spacing w:before="220"/>
        <w:ind w:firstLine="540"/>
        <w:jc w:val="both"/>
      </w:pPr>
      <w:r>
        <w:t xml:space="preserve">2) принятие муниципальных правовых актов по вопросам финансового обеспечения (субсидирования) услуг в рамках гарантированного </w:t>
      </w:r>
      <w:hyperlink r:id="rId17" w:history="1">
        <w:r>
          <w:rPr>
            <w:color w:val="0000FF"/>
          </w:rPr>
          <w:t>перечня</w:t>
        </w:r>
      </w:hyperlink>
      <w:r>
        <w:t xml:space="preserve"> ритуальных услуг и услуг по перевозке тела (останков) умершего в морг города Лангепас;</w:t>
      </w:r>
    </w:p>
    <w:p w:rsidR="00F921D0" w:rsidRDefault="00F921D0">
      <w:pPr>
        <w:pStyle w:val="ConsPlusNormal"/>
        <w:spacing w:before="220"/>
        <w:ind w:firstLine="540"/>
        <w:jc w:val="both"/>
      </w:pPr>
      <w:r>
        <w:t xml:space="preserve">3) определение стоимости услуг, предоставляемых в рамках гарантированного </w:t>
      </w:r>
      <w:hyperlink r:id="rId18" w:history="1">
        <w:r>
          <w:rPr>
            <w:color w:val="0000FF"/>
          </w:rPr>
          <w:t>перечня</w:t>
        </w:r>
      </w:hyperlink>
      <w:r>
        <w:t xml:space="preserve"> услуг по погребению;</w:t>
      </w:r>
    </w:p>
    <w:p w:rsidR="00F921D0" w:rsidRDefault="00F921D0">
      <w:pPr>
        <w:pStyle w:val="ConsPlusNormal"/>
        <w:spacing w:before="220"/>
        <w:ind w:firstLine="540"/>
        <w:jc w:val="both"/>
      </w:pPr>
      <w:r>
        <w:t xml:space="preserve">4) установление требований к качеству предоставляемых услуг по погребению в рамках гарантированного </w:t>
      </w:r>
      <w:hyperlink r:id="rId19" w:history="1">
        <w:r>
          <w:rPr>
            <w:color w:val="0000FF"/>
          </w:rPr>
          <w:t>перечня</w:t>
        </w:r>
      </w:hyperlink>
      <w:r>
        <w:t>;</w:t>
      </w:r>
    </w:p>
    <w:p w:rsidR="00F921D0" w:rsidRDefault="00F921D0">
      <w:pPr>
        <w:pStyle w:val="ConsPlusNormal"/>
        <w:spacing w:before="220"/>
        <w:ind w:firstLine="540"/>
        <w:jc w:val="both"/>
      </w:pPr>
      <w:r>
        <w:t>5) создание специализированной службы по вопросам похоронного дела или выбор специализированной службы по вопросам похоронного дела для предоставления ритуальных услуг и службы для предоставления услуг по содержанию городского кладбища;</w:t>
      </w:r>
    </w:p>
    <w:p w:rsidR="00F921D0" w:rsidRDefault="00F921D0">
      <w:pPr>
        <w:pStyle w:val="ConsPlusNormal"/>
        <w:spacing w:before="220"/>
        <w:ind w:firstLine="540"/>
        <w:jc w:val="both"/>
      </w:pPr>
      <w:r>
        <w:t>6) определение порядка деятельности специализированной службы по вопросам похоронного дела и службы предоставления услуг по содержанию городского кладбища;</w:t>
      </w:r>
    </w:p>
    <w:p w:rsidR="00F921D0" w:rsidRDefault="00F921D0">
      <w:pPr>
        <w:pStyle w:val="ConsPlusNormal"/>
        <w:spacing w:before="220"/>
        <w:ind w:firstLine="540"/>
        <w:jc w:val="both"/>
      </w:pPr>
      <w:r>
        <w:t xml:space="preserve">7) осуществление </w:t>
      </w:r>
      <w:proofErr w:type="gramStart"/>
      <w:r>
        <w:t>контроля за</w:t>
      </w:r>
      <w:proofErr w:type="gramEnd"/>
      <w:r>
        <w:t xml:space="preserve"> содержанием городского кладбища;</w:t>
      </w:r>
    </w:p>
    <w:p w:rsidR="00F921D0" w:rsidRDefault="00F921D0">
      <w:pPr>
        <w:pStyle w:val="ConsPlusNormal"/>
        <w:spacing w:before="220"/>
        <w:ind w:firstLine="540"/>
        <w:jc w:val="both"/>
      </w:pPr>
      <w:r>
        <w:t>8) предоставление земельного участка для захоронения на территории городского кладбища;</w:t>
      </w:r>
    </w:p>
    <w:p w:rsidR="00F921D0" w:rsidRDefault="00F921D0">
      <w:pPr>
        <w:pStyle w:val="ConsPlusNormal"/>
        <w:spacing w:before="220"/>
        <w:ind w:firstLine="540"/>
        <w:jc w:val="both"/>
      </w:pPr>
      <w:r>
        <w:t>9) ведение книги регистрации захоронений;</w:t>
      </w:r>
    </w:p>
    <w:p w:rsidR="00F921D0" w:rsidRDefault="00F921D0">
      <w:pPr>
        <w:pStyle w:val="ConsPlusNormal"/>
        <w:spacing w:before="220"/>
        <w:ind w:firstLine="540"/>
        <w:jc w:val="both"/>
      </w:pPr>
      <w:r>
        <w:t>10) осуществление иных функций в соответствии с действующим законодательством и муниципальными правовыми актами.</w:t>
      </w:r>
    </w:p>
    <w:p w:rsidR="00F921D0" w:rsidRDefault="00F921D0">
      <w:pPr>
        <w:pStyle w:val="ConsPlusNormal"/>
        <w:spacing w:before="220"/>
        <w:ind w:firstLine="540"/>
        <w:jc w:val="both"/>
      </w:pPr>
      <w:r>
        <w:t>2. Уполномоченным структурным подразделением администрации города по выполнению функций организации ритуальных услуг и обеспечению содержания мест захоронения на территории города Покачи является управление жилищно-коммунального хозяйства администрации города Покачи (далее Уполномоченный орган).</w:t>
      </w:r>
    </w:p>
    <w:p w:rsidR="00F921D0" w:rsidRDefault="00F921D0">
      <w:pPr>
        <w:pStyle w:val="ConsPlusNormal"/>
        <w:jc w:val="both"/>
      </w:pPr>
      <w:r>
        <w:t xml:space="preserve">(часть 2 в ред. </w:t>
      </w:r>
      <w:hyperlink r:id="rId20" w:history="1">
        <w:r>
          <w:rPr>
            <w:color w:val="0000FF"/>
          </w:rPr>
          <w:t>постановления</w:t>
        </w:r>
      </w:hyperlink>
      <w:r>
        <w:t xml:space="preserve"> Администрации города Покачи от 25.07.2016 N 732)</w:t>
      </w:r>
    </w:p>
    <w:p w:rsidR="00F921D0" w:rsidRDefault="00F921D0">
      <w:pPr>
        <w:pStyle w:val="ConsPlusNormal"/>
        <w:ind w:firstLine="540"/>
        <w:jc w:val="both"/>
      </w:pPr>
    </w:p>
    <w:p w:rsidR="00F921D0" w:rsidRDefault="00F921D0">
      <w:pPr>
        <w:pStyle w:val="ConsPlusNormal"/>
        <w:ind w:firstLine="540"/>
        <w:jc w:val="both"/>
        <w:outlineLvl w:val="1"/>
      </w:pPr>
      <w:r>
        <w:t>Статья 3. Организации ритуальных услуг</w:t>
      </w:r>
    </w:p>
    <w:p w:rsidR="00F921D0" w:rsidRDefault="00F921D0">
      <w:pPr>
        <w:pStyle w:val="ConsPlusNormal"/>
        <w:ind w:firstLine="540"/>
        <w:jc w:val="both"/>
      </w:pPr>
    </w:p>
    <w:p w:rsidR="00F921D0" w:rsidRDefault="00F921D0">
      <w:pPr>
        <w:pStyle w:val="ConsPlusNormal"/>
        <w:ind w:firstLine="540"/>
        <w:jc w:val="both"/>
      </w:pPr>
      <w:r>
        <w:t xml:space="preserve">1. Обеспечение оказания ритуальных услуг возлагается на специализированную службу по </w:t>
      </w:r>
      <w:r>
        <w:lastRenderedPageBreak/>
        <w:t>вопросам похоронного дела (далее специализированная служба).</w:t>
      </w:r>
    </w:p>
    <w:p w:rsidR="00F921D0" w:rsidRDefault="00F921D0">
      <w:pPr>
        <w:pStyle w:val="ConsPlusNormal"/>
        <w:spacing w:before="220"/>
        <w:ind w:firstLine="540"/>
        <w:jc w:val="both"/>
      </w:pPr>
      <w:r>
        <w:t>2. Специализированная служба действует на основании договора, заключенного с администрацией города Покачи, и в соответствии с настоящим Положением.</w:t>
      </w:r>
    </w:p>
    <w:p w:rsidR="00F921D0" w:rsidRDefault="00F921D0">
      <w:pPr>
        <w:pStyle w:val="ConsPlusNormal"/>
        <w:spacing w:before="220"/>
        <w:ind w:firstLine="540"/>
        <w:jc w:val="both"/>
      </w:pPr>
      <w:r>
        <w:t>3. Специализированная служба обеспечивает:</w:t>
      </w:r>
    </w:p>
    <w:p w:rsidR="00F921D0" w:rsidRDefault="00F921D0">
      <w:pPr>
        <w:pStyle w:val="ConsPlusNormal"/>
        <w:spacing w:before="220"/>
        <w:ind w:firstLine="540"/>
        <w:jc w:val="both"/>
      </w:pPr>
      <w:r>
        <w:t>1) оформление заказа на оказание ритуальных услуг;</w:t>
      </w:r>
    </w:p>
    <w:p w:rsidR="00F921D0" w:rsidRDefault="00F921D0">
      <w:pPr>
        <w:pStyle w:val="ConsPlusNormal"/>
        <w:spacing w:before="220"/>
        <w:ind w:firstLine="540"/>
        <w:jc w:val="both"/>
      </w:pPr>
      <w:r>
        <w:t>2) организует приобретение похоронных принадлежностей по образцам (гробов, венков, лент с надписями и т.д.);</w:t>
      </w:r>
    </w:p>
    <w:p w:rsidR="00F921D0" w:rsidRDefault="00F921D0">
      <w:pPr>
        <w:pStyle w:val="ConsPlusNormal"/>
        <w:spacing w:before="220"/>
        <w:ind w:firstLine="540"/>
        <w:jc w:val="both"/>
      </w:pPr>
      <w:r>
        <w:t>3) обеспечивает предоставление специализированного автотранспорта для перевозки тела покойного в морг, гроба с телом покойного на городское кладбище для погребения;</w:t>
      </w:r>
    </w:p>
    <w:p w:rsidR="00F921D0" w:rsidRDefault="00F921D0">
      <w:pPr>
        <w:pStyle w:val="ConsPlusNormal"/>
        <w:spacing w:before="220"/>
        <w:ind w:firstLine="540"/>
        <w:jc w:val="both"/>
      </w:pPr>
      <w:r>
        <w:t>4) обеспечивает своевременную подготовку могил;</w:t>
      </w:r>
    </w:p>
    <w:p w:rsidR="00F921D0" w:rsidRDefault="00F921D0">
      <w:pPr>
        <w:pStyle w:val="ConsPlusNormal"/>
        <w:spacing w:before="220"/>
        <w:ind w:firstLine="540"/>
        <w:jc w:val="both"/>
      </w:pPr>
      <w:r>
        <w:t xml:space="preserve">5) осуществляет погребение </w:t>
      </w:r>
      <w:proofErr w:type="gramStart"/>
      <w:r>
        <w:t>умерших</w:t>
      </w:r>
      <w:proofErr w:type="gramEnd"/>
      <w:r>
        <w:t xml:space="preserve"> на отведенном для погребения участке;</w:t>
      </w:r>
    </w:p>
    <w:p w:rsidR="00F921D0" w:rsidRDefault="00F921D0">
      <w:pPr>
        <w:pStyle w:val="ConsPlusNormal"/>
        <w:spacing w:before="220"/>
        <w:ind w:firstLine="540"/>
        <w:jc w:val="both"/>
      </w:pPr>
      <w:r>
        <w:t>6) прочих услуг, не противоречащих действующему законодательству;</w:t>
      </w:r>
    </w:p>
    <w:p w:rsidR="00F921D0" w:rsidRDefault="00F921D0">
      <w:pPr>
        <w:pStyle w:val="ConsPlusNormal"/>
        <w:spacing w:before="220"/>
        <w:ind w:firstLine="540"/>
        <w:jc w:val="both"/>
      </w:pPr>
      <w:r>
        <w:t>7) соблюдение установленных норм и правил захоронения.</w:t>
      </w:r>
    </w:p>
    <w:p w:rsidR="00F921D0" w:rsidRDefault="00F921D0">
      <w:pPr>
        <w:pStyle w:val="ConsPlusNormal"/>
        <w:spacing w:before="220"/>
        <w:ind w:firstLine="540"/>
        <w:jc w:val="both"/>
      </w:pPr>
      <w:r>
        <w:t>4. Заказ на предоставление ритуальных услуг оформляется специализированной службой по типовым бланкам (счет-заказ) с обязательным заполнением следующих реквизитов:</w:t>
      </w:r>
    </w:p>
    <w:p w:rsidR="00F921D0" w:rsidRDefault="00F921D0">
      <w:pPr>
        <w:pStyle w:val="ConsPlusNormal"/>
        <w:spacing w:before="220"/>
        <w:ind w:firstLine="540"/>
        <w:jc w:val="both"/>
      </w:pPr>
      <w:r>
        <w:t>1) полное наименование, адрес юридического лица, фамилия, имя, отчество заказчика, его адрес и телефон;</w:t>
      </w:r>
    </w:p>
    <w:p w:rsidR="00F921D0" w:rsidRDefault="00F921D0">
      <w:pPr>
        <w:pStyle w:val="ConsPlusNormal"/>
        <w:spacing w:before="220"/>
        <w:ind w:firstLine="540"/>
        <w:jc w:val="both"/>
      </w:pPr>
      <w:r>
        <w:t>2) дата приема заказа, подписи заказчика и принявшего заказ;</w:t>
      </w:r>
    </w:p>
    <w:p w:rsidR="00F921D0" w:rsidRDefault="00F921D0">
      <w:pPr>
        <w:pStyle w:val="ConsPlusNormal"/>
        <w:spacing w:before="220"/>
        <w:ind w:firstLine="540"/>
        <w:jc w:val="both"/>
      </w:pPr>
      <w:r>
        <w:t>3) перечень заказанных услуг, их стоимость.</w:t>
      </w:r>
    </w:p>
    <w:p w:rsidR="00F921D0" w:rsidRDefault="00F921D0">
      <w:pPr>
        <w:pStyle w:val="ConsPlusNormal"/>
        <w:spacing w:before="220"/>
        <w:ind w:firstLine="540"/>
        <w:jc w:val="both"/>
      </w:pPr>
      <w:r>
        <w:t>5. Заказ на предоставление ритуальных услуг оформляется при предъявлении лицом, взявшим на себя ответственность по организации похорон, документа, удостоверяющего личность.</w:t>
      </w:r>
    </w:p>
    <w:p w:rsidR="00F921D0" w:rsidRDefault="00F921D0">
      <w:pPr>
        <w:pStyle w:val="ConsPlusNormal"/>
        <w:spacing w:before="220"/>
        <w:ind w:firstLine="540"/>
        <w:jc w:val="both"/>
      </w:pPr>
      <w:r>
        <w:t>6. Оплата ритуальных услуг производится лицом, взявшим на себя ответственность по организации похорон, путем перечисления денежных средств на расчетный счет специализированной службе.</w:t>
      </w:r>
    </w:p>
    <w:p w:rsidR="00F921D0" w:rsidRDefault="00F921D0">
      <w:pPr>
        <w:pStyle w:val="ConsPlusNormal"/>
        <w:spacing w:before="220"/>
        <w:ind w:firstLine="540"/>
        <w:jc w:val="both"/>
      </w:pPr>
      <w:r>
        <w:t xml:space="preserve">7. Возмещение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стоимости ритуальных услуг в рамках гарантированного </w:t>
      </w:r>
      <w:hyperlink r:id="rId21" w:history="1">
        <w:r>
          <w:rPr>
            <w:color w:val="0000FF"/>
          </w:rPr>
          <w:t>перечня</w:t>
        </w:r>
      </w:hyperlink>
      <w:r>
        <w:t xml:space="preserve"> производится в виде выплаты социального пособия или компенсации на погребение в размере и порядке, установленном действующим законодательством Российской Федерации.</w:t>
      </w:r>
    </w:p>
    <w:p w:rsidR="00F921D0" w:rsidRDefault="00F921D0">
      <w:pPr>
        <w:pStyle w:val="ConsPlusNormal"/>
        <w:spacing w:before="220"/>
        <w:ind w:firstLine="540"/>
        <w:jc w:val="both"/>
      </w:pPr>
      <w:r>
        <w:t xml:space="preserve">8. Гарантированный </w:t>
      </w:r>
      <w:hyperlink r:id="rId22" w:history="1">
        <w:r>
          <w:rPr>
            <w:color w:val="0000FF"/>
          </w:rPr>
          <w:t>перечень</w:t>
        </w:r>
      </w:hyperlink>
      <w:r>
        <w:t xml:space="preserve"> услуг по погребению может быть предоставлен в полном объеме или любая его часть по желанию лица, взявшего на себя ответственность по организации похорон.</w:t>
      </w:r>
    </w:p>
    <w:p w:rsidR="00F921D0" w:rsidRDefault="00F921D0">
      <w:pPr>
        <w:pStyle w:val="ConsPlusNormal"/>
        <w:spacing w:before="220"/>
        <w:ind w:firstLine="540"/>
        <w:jc w:val="both"/>
      </w:pPr>
      <w:r>
        <w:t xml:space="preserve">9. Стоимость услуг по гарантированному </w:t>
      </w:r>
      <w:hyperlink r:id="rId23" w:history="1">
        <w:r>
          <w:rPr>
            <w:color w:val="0000FF"/>
          </w:rPr>
          <w:t>перечню</w:t>
        </w:r>
      </w:hyperlink>
      <w:r>
        <w:t>, предоставляемых специализированной службой, определяется администрацией города по согласованию с соответствующими отделениями Пенсионного фонда РФ, фонда социального страхования РФ.</w:t>
      </w:r>
    </w:p>
    <w:p w:rsidR="00F921D0" w:rsidRDefault="00F921D0">
      <w:pPr>
        <w:pStyle w:val="ConsPlusNormal"/>
        <w:spacing w:before="220"/>
        <w:ind w:firstLine="540"/>
        <w:jc w:val="both"/>
      </w:pPr>
      <w:r>
        <w:t xml:space="preserve">10. В гарантированный </w:t>
      </w:r>
      <w:hyperlink r:id="rId24" w:history="1">
        <w:r>
          <w:rPr>
            <w:color w:val="0000FF"/>
          </w:rPr>
          <w:t>перечень</w:t>
        </w:r>
      </w:hyperlink>
      <w:r>
        <w:t xml:space="preserve"> услуг по погребению умершего, имевшего супруга, родственников, законного представителя или иных лиц, взявших на себя обязанность осуществить </w:t>
      </w:r>
      <w:r>
        <w:lastRenderedPageBreak/>
        <w:t>погребение умершего, включаются следующие услуги:</w:t>
      </w:r>
    </w:p>
    <w:p w:rsidR="00F921D0" w:rsidRDefault="00F921D0">
      <w:pPr>
        <w:pStyle w:val="ConsPlusNormal"/>
        <w:spacing w:before="220"/>
        <w:ind w:firstLine="540"/>
        <w:jc w:val="both"/>
      </w:pPr>
      <w:r>
        <w:t>1) оформление документов, необходимых для погребения умершего;</w:t>
      </w:r>
    </w:p>
    <w:p w:rsidR="00F921D0" w:rsidRDefault="00F921D0">
      <w:pPr>
        <w:pStyle w:val="ConsPlusNormal"/>
        <w:spacing w:before="220"/>
        <w:ind w:firstLine="540"/>
        <w:jc w:val="both"/>
      </w:pPr>
      <w:r>
        <w:t>2) предоставление и доставка гроба и других предметов, необходимых для погребения;</w:t>
      </w:r>
    </w:p>
    <w:p w:rsidR="00F921D0" w:rsidRDefault="00F921D0">
      <w:pPr>
        <w:pStyle w:val="ConsPlusNormal"/>
        <w:spacing w:before="220"/>
        <w:ind w:firstLine="540"/>
        <w:jc w:val="both"/>
      </w:pPr>
      <w:r>
        <w:t>3) перевозка тела (останков) умершего на кладбище;</w:t>
      </w:r>
    </w:p>
    <w:p w:rsidR="00F921D0" w:rsidRDefault="00F921D0">
      <w:pPr>
        <w:pStyle w:val="ConsPlusNormal"/>
        <w:spacing w:before="220"/>
        <w:ind w:firstLine="540"/>
        <w:jc w:val="both"/>
      </w:pPr>
      <w:r>
        <w:t>4) погребение.</w:t>
      </w:r>
    </w:p>
    <w:p w:rsidR="00F921D0" w:rsidRDefault="00F921D0">
      <w:pPr>
        <w:pStyle w:val="ConsPlusNormal"/>
        <w:spacing w:before="220"/>
        <w:ind w:firstLine="540"/>
        <w:jc w:val="both"/>
      </w:pPr>
      <w:r>
        <w:t xml:space="preserve">11. В гарантированный </w:t>
      </w:r>
      <w:hyperlink r:id="rId25" w:history="1">
        <w:r>
          <w:rPr>
            <w:color w:val="0000FF"/>
          </w:rPr>
          <w:t>перечень</w:t>
        </w:r>
      </w:hyperlink>
      <w:r>
        <w:t xml:space="preserve"> услуг по погребению умершего, не имевшего супруга, родственников, законного представителя или иных лиц, взявших на себя обязанность осуществить погребение умершего, включаются следующие услуги:</w:t>
      </w:r>
    </w:p>
    <w:p w:rsidR="00F921D0" w:rsidRDefault="00F921D0">
      <w:pPr>
        <w:pStyle w:val="ConsPlusNormal"/>
        <w:spacing w:before="220"/>
        <w:ind w:firstLine="540"/>
        <w:jc w:val="both"/>
      </w:pPr>
      <w:r>
        <w:t>1) оформление документов, необходимых для погребения умершего;</w:t>
      </w:r>
    </w:p>
    <w:p w:rsidR="00F921D0" w:rsidRDefault="00F921D0">
      <w:pPr>
        <w:pStyle w:val="ConsPlusNormal"/>
        <w:spacing w:before="220"/>
        <w:ind w:firstLine="540"/>
        <w:jc w:val="both"/>
      </w:pPr>
      <w:r>
        <w:t>2) предоставление и доставка гроба к месту нахождения умершего (погибшего);</w:t>
      </w:r>
    </w:p>
    <w:p w:rsidR="00F921D0" w:rsidRDefault="00F921D0">
      <w:pPr>
        <w:pStyle w:val="ConsPlusNormal"/>
        <w:spacing w:before="220"/>
        <w:ind w:firstLine="540"/>
        <w:jc w:val="both"/>
      </w:pPr>
      <w:r>
        <w:t>3) облачение тела умершего (погибшего);</w:t>
      </w:r>
    </w:p>
    <w:p w:rsidR="00F921D0" w:rsidRDefault="00F921D0">
      <w:pPr>
        <w:pStyle w:val="ConsPlusNormal"/>
        <w:spacing w:before="220"/>
        <w:ind w:firstLine="540"/>
        <w:jc w:val="both"/>
      </w:pPr>
      <w:r>
        <w:t>4) перевозка тела (останков) умершего на кладбище;</w:t>
      </w:r>
    </w:p>
    <w:p w:rsidR="00F921D0" w:rsidRDefault="00F921D0">
      <w:pPr>
        <w:pStyle w:val="ConsPlusNormal"/>
        <w:spacing w:before="220"/>
        <w:ind w:firstLine="540"/>
        <w:jc w:val="both"/>
      </w:pPr>
      <w:r>
        <w:t>5) погребение.</w:t>
      </w:r>
    </w:p>
    <w:p w:rsidR="00F921D0" w:rsidRDefault="00F921D0">
      <w:pPr>
        <w:pStyle w:val="ConsPlusNormal"/>
        <w:spacing w:before="220"/>
        <w:ind w:firstLine="540"/>
        <w:jc w:val="both"/>
      </w:pPr>
      <w:r>
        <w:t>12. Обязанность по организации погребения умерших граждан города Покачи, при отсутствии у данных граждан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возлагается на Уполномоченный орган.</w:t>
      </w:r>
    </w:p>
    <w:p w:rsidR="00F921D0" w:rsidRDefault="00F921D0">
      <w:pPr>
        <w:pStyle w:val="ConsPlusNormal"/>
        <w:spacing w:before="220"/>
        <w:ind w:firstLine="540"/>
        <w:jc w:val="both"/>
      </w:pPr>
      <w:r>
        <w:t xml:space="preserve">13. </w:t>
      </w:r>
      <w:proofErr w:type="gramStart"/>
      <w:r>
        <w:t>В связи с отсутствием в городе Покачи городского морга погребение умерших граждан города Покачи, при отсутствии у данных граждан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производится по согласованию с администрацией города Лангепас, специализированной организацией города Лангепас на городском кладбище города Лангепас.</w:t>
      </w:r>
      <w:proofErr w:type="gramEnd"/>
    </w:p>
    <w:p w:rsidR="00F921D0" w:rsidRDefault="00F921D0">
      <w:pPr>
        <w:pStyle w:val="ConsPlusNormal"/>
        <w:spacing w:before="220"/>
        <w:ind w:firstLine="540"/>
        <w:jc w:val="both"/>
      </w:pPr>
      <w:r>
        <w:t xml:space="preserve">14. </w:t>
      </w:r>
      <w:proofErr w:type="gramStart"/>
      <w:r>
        <w:t>Оплата ритуальных услуг при погребении умерших, не имеющих супруга или супруги, близких родственников, иных родственников либо законного представителя умершего, производится на основании договоров "О возмещении стоимости услуг на погребение умерших", заключаемых специализированной службе города Лангепас с Администрацией города Покачи, - на погребение умерших, личность которых не установлена органами внутренних дел, если умерший не работал и не являлся пенсионером, рождения мертвого ребенка</w:t>
      </w:r>
      <w:proofErr w:type="gramEnd"/>
      <w:r>
        <w:t xml:space="preserve"> по истечении 154 дней беременности и Управлением социальной защиты населения по г. Лангепас и по г. Покачи Департамента труда и социальной защиты населения Ханты-Мансийского автономного округа - Югры; на погребение умерших пенсионеров, не работающих на день смерти, с Государственным учреждением - Отделом Пенсионного фонда РФ в городе Покачи Ханты-Мансийского автономного округа - Югры.</w:t>
      </w:r>
    </w:p>
    <w:p w:rsidR="00F921D0" w:rsidRDefault="00F921D0">
      <w:pPr>
        <w:pStyle w:val="ConsPlusNormal"/>
        <w:spacing w:before="220"/>
        <w:ind w:firstLine="540"/>
        <w:jc w:val="both"/>
      </w:pPr>
      <w:r>
        <w:t>15. Оплата услуг по перевозке тела (останков) умершего, не имеющего супруга или супруги, близких родственников, иных родственников либо законного представителя, из города Покачи в морг города Лангепас, производится специализированной службой и подлежит финансовому обеспечению за счет собственных средств местного бюджета города Покачи.</w:t>
      </w:r>
    </w:p>
    <w:p w:rsidR="00F921D0" w:rsidRDefault="00F921D0">
      <w:pPr>
        <w:pStyle w:val="ConsPlusNormal"/>
        <w:spacing w:before="220"/>
        <w:ind w:firstLine="540"/>
        <w:jc w:val="both"/>
      </w:pPr>
      <w:r>
        <w:t xml:space="preserve">16. Требования, предъявляемые к качеству услуг по погребению в рамках гарантированного </w:t>
      </w:r>
      <w:hyperlink r:id="rId26" w:history="1">
        <w:r>
          <w:rPr>
            <w:color w:val="0000FF"/>
          </w:rPr>
          <w:t>перечня</w:t>
        </w:r>
      </w:hyperlink>
      <w:r>
        <w:t xml:space="preserve"> ритуальных услуг, регулируют нормативно-правовые акты администрации г. Покачи.</w:t>
      </w:r>
    </w:p>
    <w:p w:rsidR="00F921D0" w:rsidRDefault="00F921D0">
      <w:pPr>
        <w:pStyle w:val="ConsPlusNormal"/>
        <w:spacing w:before="220"/>
        <w:ind w:firstLine="540"/>
        <w:jc w:val="both"/>
      </w:pPr>
      <w:r>
        <w:t xml:space="preserve">17. Отказ специализированной службой в предоставлении услуг по погребению в рамках утвержденного гарантированного </w:t>
      </w:r>
      <w:hyperlink r:id="rId27" w:history="1">
        <w:r>
          <w:rPr>
            <w:color w:val="0000FF"/>
          </w:rPr>
          <w:t>перечня</w:t>
        </w:r>
      </w:hyperlink>
      <w:r>
        <w:t xml:space="preserve"> недопустим.</w:t>
      </w:r>
    </w:p>
    <w:p w:rsidR="00F921D0" w:rsidRDefault="00F921D0">
      <w:pPr>
        <w:pStyle w:val="ConsPlusNormal"/>
        <w:ind w:firstLine="540"/>
        <w:jc w:val="both"/>
      </w:pPr>
    </w:p>
    <w:p w:rsidR="00F921D0" w:rsidRDefault="00F921D0">
      <w:pPr>
        <w:pStyle w:val="ConsPlusNormal"/>
        <w:ind w:firstLine="540"/>
        <w:jc w:val="both"/>
        <w:outlineLvl w:val="1"/>
      </w:pPr>
      <w:r>
        <w:t>Статья 4. Порядок погребения и перезахоронения</w:t>
      </w:r>
    </w:p>
    <w:p w:rsidR="00F921D0" w:rsidRDefault="00F921D0">
      <w:pPr>
        <w:pStyle w:val="ConsPlusNormal"/>
        <w:ind w:firstLine="540"/>
        <w:jc w:val="both"/>
      </w:pPr>
    </w:p>
    <w:p w:rsidR="00F921D0" w:rsidRDefault="00F921D0">
      <w:pPr>
        <w:pStyle w:val="ConsPlusNormal"/>
        <w:ind w:firstLine="540"/>
        <w:jc w:val="both"/>
      </w:pPr>
      <w:r>
        <w:t>1. Погребение тела (останков)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на основании заключения судебно-медицинской экспертизы. Тело (останки) умершего, не имевшего родственников, законного представителя, или при отсутствии иных лиц, взявших на себя обязанность осуществить погребение умершего (далее - невостребованный умерший), производится по истечении 14 дней со дня смерти специализированной службой.</w:t>
      </w:r>
    </w:p>
    <w:p w:rsidR="00F921D0" w:rsidRDefault="00F921D0">
      <w:pPr>
        <w:pStyle w:val="ConsPlusNormal"/>
        <w:spacing w:before="220"/>
        <w:ind w:firstLine="540"/>
        <w:jc w:val="both"/>
      </w:pPr>
      <w:r>
        <w:t>2. Отвод земельного участка для погребения умерших (погибших) производится Уполномоченным органом с выдачей разрешения на погребение.</w:t>
      </w:r>
    </w:p>
    <w:p w:rsidR="00F921D0" w:rsidRDefault="00F921D0">
      <w:pPr>
        <w:pStyle w:val="ConsPlusNormal"/>
        <w:spacing w:before="220"/>
        <w:ind w:firstLine="540"/>
        <w:jc w:val="both"/>
      </w:pPr>
      <w:r>
        <w:t>3. Отвод места и подготовка могилы для погребения производится накануне дня погребения.</w:t>
      </w:r>
    </w:p>
    <w:p w:rsidR="00F921D0" w:rsidRDefault="00F921D0">
      <w:pPr>
        <w:pStyle w:val="ConsPlusNormal"/>
        <w:spacing w:before="220"/>
        <w:ind w:firstLine="540"/>
        <w:jc w:val="both"/>
      </w:pPr>
      <w:r>
        <w:t>4. Подготовку могилы осуществляет специализированная служба по вопросам похоронного дела. Присутствие заказчика при этом необязательно.</w:t>
      </w:r>
    </w:p>
    <w:p w:rsidR="00F921D0" w:rsidRDefault="00F921D0">
      <w:pPr>
        <w:pStyle w:val="ConsPlusNormal"/>
        <w:spacing w:before="220"/>
        <w:ind w:firstLine="540"/>
        <w:jc w:val="both"/>
      </w:pPr>
      <w:r>
        <w:t>5. Пропуски в рядности погребения категорически запрещаются.</w:t>
      </w:r>
    </w:p>
    <w:p w:rsidR="00F921D0" w:rsidRDefault="00F921D0">
      <w:pPr>
        <w:pStyle w:val="ConsPlusNormal"/>
        <w:spacing w:before="220"/>
        <w:ind w:firstLine="540"/>
        <w:jc w:val="both"/>
      </w:pPr>
      <w:r>
        <w:t>6. Учитывая климатические условия, специализированная служба по вопросам похоронного дела может готовить места под погребение заранее - в осенний период - под зимнее захоронение.</w:t>
      </w:r>
    </w:p>
    <w:p w:rsidR="00F921D0" w:rsidRDefault="00F921D0">
      <w:pPr>
        <w:pStyle w:val="ConsPlusNormal"/>
        <w:spacing w:before="220"/>
        <w:ind w:firstLine="540"/>
        <w:jc w:val="both"/>
      </w:pPr>
      <w:r>
        <w:t>7. В случае наличия волеизъявления умершего о погребении его тела (останков) на указанном им месте погребения, рядом с ранее умершими родственниками, супруги (супругом), погребение осуществляется при наличии на указанном месте свободного участка земли.</w:t>
      </w:r>
    </w:p>
    <w:p w:rsidR="00F921D0" w:rsidRDefault="00F921D0">
      <w:pPr>
        <w:pStyle w:val="ConsPlusNormal"/>
        <w:spacing w:before="220"/>
        <w:ind w:firstLine="540"/>
        <w:jc w:val="both"/>
      </w:pPr>
      <w:r>
        <w:t>8. Разрешение на подзахоронение к близким родственникам производится по письменному заявлению супруга умершего, близких или иных родственников (далее - заказчики).</w:t>
      </w:r>
    </w:p>
    <w:p w:rsidR="00F921D0" w:rsidRDefault="00F921D0">
      <w:pPr>
        <w:pStyle w:val="ConsPlusNormal"/>
        <w:spacing w:before="220"/>
        <w:ind w:firstLine="540"/>
        <w:jc w:val="both"/>
      </w:pPr>
      <w:r>
        <w:t xml:space="preserve">9. Определение возможности захоронения с ранее погребенными производится представителем Уполномоченного органа при выходе на место погребения в присутствии заказчика, на оборотной стороне заявления оформляет запись </w:t>
      </w:r>
      <w:proofErr w:type="gramStart"/>
      <w:r>
        <w:t>о</w:t>
      </w:r>
      <w:proofErr w:type="gramEnd"/>
      <w:r>
        <w:t xml:space="preserve"> имеющихся и планируемых погребениях с обязательным нанесением схемы могилы, с обозначением размеров ограды, если таковая имеется, количества имеющихся в ней захоронений, расстояние до соседних захоронений и их давность, с указанием видов надмогильных сооружений (памятник, раковина, </w:t>
      </w:r>
      <w:proofErr w:type="gramStart"/>
      <w:r>
        <w:t>крест, колонна, цоколь и т.п.), с указанием содержания надписи на надмогильном сооружении (фамилия, имя, отчество и год смерти ранее погребенного), перечисление видов услуг, выполнение которых необходимо при подготовке могилы, с указанием наличия в ограде или рядом с ней деревьев диаметром более 20 см, которые могут быть повреждены при подготовке новой могилы.</w:t>
      </w:r>
      <w:proofErr w:type="gramEnd"/>
    </w:p>
    <w:p w:rsidR="00F921D0" w:rsidRDefault="00F921D0">
      <w:pPr>
        <w:pStyle w:val="ConsPlusNormal"/>
        <w:spacing w:before="220"/>
        <w:ind w:firstLine="540"/>
        <w:jc w:val="both"/>
      </w:pPr>
      <w:r>
        <w:t xml:space="preserve">10. </w:t>
      </w:r>
      <w:proofErr w:type="gramStart"/>
      <w:r>
        <w:t>Подзахоронение разрешается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нотариусом, волеизъявления умершего.</w:t>
      </w:r>
      <w:proofErr w:type="gramEnd"/>
    </w:p>
    <w:p w:rsidR="00F921D0" w:rsidRDefault="00F921D0">
      <w:pPr>
        <w:pStyle w:val="ConsPlusNormal"/>
        <w:spacing w:before="220"/>
        <w:ind w:firstLine="540"/>
        <w:jc w:val="both"/>
      </w:pPr>
      <w:proofErr w:type="gramStart"/>
      <w:r>
        <w:t>Близкими родственниками считаются родители, супруг, супруга, дети, усыновители, усыновленные, родные братья и сестры, бабушка, дедушка, внуки.</w:t>
      </w:r>
      <w:proofErr w:type="gramEnd"/>
    </w:p>
    <w:p w:rsidR="00F921D0" w:rsidRDefault="00F921D0">
      <w:pPr>
        <w:pStyle w:val="ConsPlusNormal"/>
        <w:spacing w:before="220"/>
        <w:ind w:firstLine="540"/>
        <w:jc w:val="both"/>
      </w:pPr>
      <w:r>
        <w:t>11. Для погребения тела (останков) участок земли, определенный Уполномоченным органом, предоставляется бесплатно.</w:t>
      </w:r>
    </w:p>
    <w:p w:rsidR="00F921D0" w:rsidRDefault="00F921D0">
      <w:pPr>
        <w:pStyle w:val="ConsPlusNormal"/>
        <w:spacing w:before="220"/>
        <w:ind w:firstLine="540"/>
        <w:jc w:val="both"/>
      </w:pPr>
      <w:r>
        <w:t xml:space="preserve">12. Резервирование мест под погребение на кладбище является платной услугой. Стоимость услуги утверждается в порядке, установленном законодательством. Решение о возможности </w:t>
      </w:r>
      <w:r>
        <w:lastRenderedPageBreak/>
        <w:t>резервирования мест под погребение на кладбище принимается администрацией города Покачи на основании письменного заявления граждан, зарегистрированного в специальном журнале.</w:t>
      </w:r>
    </w:p>
    <w:p w:rsidR="00F921D0" w:rsidRDefault="00F921D0">
      <w:pPr>
        <w:pStyle w:val="ConsPlusNormal"/>
        <w:spacing w:before="220"/>
        <w:ind w:firstLine="540"/>
        <w:jc w:val="both"/>
      </w:pPr>
      <w:r>
        <w:t>13. Решение о погребении на вероисповедальных кварталах кладбища принимается Уполномоченным органом на основании письменного заявления лица, осуществляющего погребение, при отсутствии противоречий с волеизъявлением умершего, его супруга или близких родственников.</w:t>
      </w:r>
    </w:p>
    <w:p w:rsidR="00F921D0" w:rsidRDefault="00F921D0">
      <w:pPr>
        <w:pStyle w:val="ConsPlusNormal"/>
        <w:ind w:firstLine="540"/>
        <w:jc w:val="both"/>
      </w:pPr>
    </w:p>
    <w:p w:rsidR="00F921D0" w:rsidRDefault="00F921D0">
      <w:pPr>
        <w:pStyle w:val="ConsPlusNormal"/>
        <w:ind w:firstLine="540"/>
        <w:jc w:val="both"/>
        <w:outlineLvl w:val="1"/>
      </w:pPr>
      <w:r>
        <w:t>Статья 5. Эксгумация</w:t>
      </w:r>
    </w:p>
    <w:p w:rsidR="00F921D0" w:rsidRDefault="00F921D0">
      <w:pPr>
        <w:pStyle w:val="ConsPlusNormal"/>
        <w:ind w:firstLine="540"/>
        <w:jc w:val="both"/>
      </w:pPr>
    </w:p>
    <w:p w:rsidR="00F921D0" w:rsidRDefault="00F921D0">
      <w:pPr>
        <w:pStyle w:val="ConsPlusNormal"/>
        <w:ind w:firstLine="540"/>
        <w:jc w:val="both"/>
      </w:pPr>
      <w:r>
        <w:t xml:space="preserve">1. Эксгумация (перезахоронение) останков умершего (погибшего) может производиться в соответствии с </w:t>
      </w:r>
      <w:hyperlink r:id="rId28" w:history="1">
        <w:r>
          <w:rPr>
            <w:color w:val="0000FF"/>
          </w:rPr>
          <w:t>СанПиН</w:t>
        </w:r>
      </w:hyperlink>
      <w:r>
        <w:t xml:space="preserve"> 2.1.2882-11.</w:t>
      </w:r>
    </w:p>
    <w:p w:rsidR="00F921D0" w:rsidRDefault="00F921D0">
      <w:pPr>
        <w:pStyle w:val="ConsPlusNormal"/>
        <w:spacing w:before="220"/>
        <w:ind w:firstLine="540"/>
        <w:jc w:val="both"/>
      </w:pPr>
      <w:r>
        <w:t>2. Для проведения эксгумации (перезахоронения) супруг, близкие родственники представляют в уполномоченный орган в обязательном порядке следующие документы:</w:t>
      </w:r>
    </w:p>
    <w:p w:rsidR="00F921D0" w:rsidRDefault="00F921D0">
      <w:pPr>
        <w:pStyle w:val="ConsPlusNormal"/>
        <w:spacing w:before="220"/>
        <w:ind w:firstLine="540"/>
        <w:jc w:val="both"/>
      </w:pPr>
      <w:r>
        <w:t>1) санитарно-эпидемиологическое заключение об отсутствии особо опасных инфекционных заболеваний;</w:t>
      </w:r>
    </w:p>
    <w:p w:rsidR="00F921D0" w:rsidRDefault="00F921D0">
      <w:pPr>
        <w:pStyle w:val="ConsPlusNormal"/>
        <w:spacing w:before="220"/>
        <w:ind w:firstLine="540"/>
        <w:jc w:val="both"/>
      </w:pPr>
      <w:r>
        <w:t>2) свидетельство о смерти;</w:t>
      </w:r>
    </w:p>
    <w:p w:rsidR="00F921D0" w:rsidRDefault="00F921D0">
      <w:pPr>
        <w:pStyle w:val="ConsPlusNormal"/>
        <w:spacing w:before="220"/>
        <w:ind w:firstLine="540"/>
        <w:jc w:val="both"/>
      </w:pPr>
      <w:r>
        <w:t>3) заявление установленного образца с согласием близких родственников умершего.</w:t>
      </w:r>
    </w:p>
    <w:p w:rsidR="00F921D0" w:rsidRDefault="00F921D0">
      <w:pPr>
        <w:pStyle w:val="ConsPlusNormal"/>
        <w:spacing w:before="220"/>
        <w:ind w:firstLine="540"/>
        <w:jc w:val="both"/>
      </w:pPr>
      <w:r>
        <w:t>3. По требованию правоохранительных органов эксгумация (перезахоронение) производится на основании постановления об эксгумации. При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F921D0" w:rsidRDefault="00F921D0">
      <w:pPr>
        <w:pStyle w:val="ConsPlusNormal"/>
        <w:spacing w:before="220"/>
        <w:ind w:firstLine="540"/>
        <w:jc w:val="both"/>
      </w:pPr>
      <w:r>
        <w:t>4. Перезахоронение производится в холодное время года, в дневное время, в рабочие дни недели.</w:t>
      </w:r>
    </w:p>
    <w:p w:rsidR="00F921D0" w:rsidRDefault="00F921D0">
      <w:pPr>
        <w:pStyle w:val="ConsPlusNormal"/>
        <w:spacing w:before="220"/>
        <w:ind w:firstLine="540"/>
        <w:jc w:val="both"/>
      </w:pPr>
      <w:r>
        <w:t>5. Перевозка тела может осуществляться транспортом специализированной службы по вопросам похоронного дела на основании заключенного договора либо транспортом родственников умершего (погибшего) с соблюдением санитарно-гигиенических требований.</w:t>
      </w:r>
    </w:p>
    <w:p w:rsidR="00F921D0" w:rsidRDefault="00F921D0">
      <w:pPr>
        <w:pStyle w:val="ConsPlusNormal"/>
        <w:spacing w:before="220"/>
        <w:ind w:firstLine="540"/>
        <w:jc w:val="both"/>
      </w:pPr>
      <w:r>
        <w:t>6. Перезахоронение осуществляется только специализированной службой по вопросам похоронного дела с соблюдением требований гигиены, старое место дезинфицируется и благоустраивается.</w:t>
      </w:r>
    </w:p>
    <w:p w:rsidR="00F921D0" w:rsidRDefault="00F921D0">
      <w:pPr>
        <w:pStyle w:val="ConsPlusNormal"/>
        <w:ind w:firstLine="540"/>
        <w:jc w:val="both"/>
      </w:pPr>
    </w:p>
    <w:p w:rsidR="00F921D0" w:rsidRDefault="00F921D0">
      <w:pPr>
        <w:pStyle w:val="ConsPlusNormal"/>
        <w:ind w:firstLine="540"/>
        <w:jc w:val="both"/>
        <w:outlineLvl w:val="1"/>
      </w:pPr>
      <w:r>
        <w:t>Статья 6. Порядок размещения земельных участков под погребение, установка памятников, надмогильных и иных сооружений</w:t>
      </w:r>
    </w:p>
    <w:p w:rsidR="00F921D0" w:rsidRDefault="00F921D0">
      <w:pPr>
        <w:pStyle w:val="ConsPlusNormal"/>
        <w:ind w:firstLine="540"/>
        <w:jc w:val="both"/>
      </w:pPr>
    </w:p>
    <w:p w:rsidR="00F921D0" w:rsidRDefault="00F921D0">
      <w:pPr>
        <w:pStyle w:val="ConsPlusNormal"/>
        <w:ind w:firstLine="540"/>
        <w:jc w:val="both"/>
      </w:pPr>
      <w:r>
        <w:t>1. Размер земельного участка для погребения умершего должен быть не менее 5 кв. метров. Возможен отвод земельного участка для двух и более погребений.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F921D0" w:rsidRDefault="00F921D0">
      <w:pPr>
        <w:pStyle w:val="ConsPlusNormal"/>
        <w:spacing w:before="220"/>
        <w:ind w:firstLine="540"/>
        <w:jc w:val="both"/>
      </w:pPr>
      <w:r>
        <w:t>2. Земельные участки под погребение тела в гробу должны иметь следующие размеры:</w:t>
      </w:r>
    </w:p>
    <w:p w:rsidR="00F921D0" w:rsidRDefault="00F921D0">
      <w:pPr>
        <w:pStyle w:val="ConsPlusNormal"/>
        <w:spacing w:before="220"/>
        <w:ind w:firstLine="540"/>
        <w:jc w:val="both"/>
      </w:pPr>
      <w:r>
        <w:t>1) на участки, свободные от захоронения, - 2,0 x 3,0 м;</w:t>
      </w:r>
    </w:p>
    <w:p w:rsidR="00F921D0" w:rsidRDefault="00F921D0">
      <w:pPr>
        <w:pStyle w:val="ConsPlusNormal"/>
        <w:spacing w:before="220"/>
        <w:ind w:firstLine="540"/>
        <w:jc w:val="both"/>
      </w:pPr>
      <w:r>
        <w:t>2) на участке кладбища, на котором произведены погребения, - 1,0 x 2,0 м, при наличии возможности земельный участок может быть увеличен до размера 1,8 x 2,0 м.</w:t>
      </w:r>
    </w:p>
    <w:p w:rsidR="00F921D0" w:rsidRDefault="00F921D0">
      <w:pPr>
        <w:pStyle w:val="ConsPlusNormal"/>
        <w:spacing w:before="220"/>
        <w:ind w:firstLine="540"/>
        <w:jc w:val="both"/>
      </w:pPr>
      <w:r>
        <w:t xml:space="preserve">3. При погребении и подготовке могил соблюдается рядность захоронений на расстоянии 1 метра по длинной стороне и 0,5 метра по короткой стороне могилы. Надмогильный холм </w:t>
      </w:r>
      <w:r>
        <w:lastRenderedPageBreak/>
        <w:t>устанавливается высотой не менее 0,5 метра.</w:t>
      </w:r>
    </w:p>
    <w:p w:rsidR="00F921D0" w:rsidRDefault="00F921D0">
      <w:pPr>
        <w:pStyle w:val="ConsPlusNormal"/>
        <w:spacing w:before="220"/>
        <w:ind w:firstLine="540"/>
        <w:jc w:val="both"/>
      </w:pPr>
      <w:r>
        <w:t>4. При погребении умершего на каждом могильном холме или надмогильном сооружении (кроме креста, памятника, надгробия и т.д.) устанавливается табличка с инвентарным номером. Данный номер заносится в книгу регистрации погребений с указанием номера свидетельства о смерти, участка погребения (карты) и т.д.</w:t>
      </w:r>
    </w:p>
    <w:p w:rsidR="00F921D0" w:rsidRDefault="00F921D0">
      <w:pPr>
        <w:pStyle w:val="ConsPlusNormal"/>
        <w:spacing w:before="220"/>
        <w:ind w:firstLine="540"/>
        <w:jc w:val="both"/>
      </w:pPr>
      <w:r>
        <w:t>5.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F921D0" w:rsidRDefault="00F921D0">
      <w:pPr>
        <w:pStyle w:val="ConsPlusNormal"/>
        <w:spacing w:before="220"/>
        <w:ind w:firstLine="540"/>
        <w:jc w:val="both"/>
      </w:pPr>
      <w:r>
        <w:t>6.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уполномоченный орган извещает лицо, на которое зарегистрировано погребение, о необходимости устранения нарушения в определенные сроки. Если эти нарушения не устранены в определенные сроки, то сооружения, установленные за пределами отведенного участка погребения, подлежат сносу службой по обслуживанию городского кладбища за счет лица, установившего сооружение.</w:t>
      </w:r>
    </w:p>
    <w:p w:rsidR="00F921D0" w:rsidRDefault="00F921D0">
      <w:pPr>
        <w:pStyle w:val="ConsPlusNormal"/>
        <w:spacing w:before="220"/>
        <w:ind w:firstLine="540"/>
        <w:jc w:val="both"/>
      </w:pPr>
      <w:r>
        <w:t>7. Надмогильные сооружения устанавливаются (заменяются) только по согласованию с Уполномоченным органом и регистрируются в книге регистрации установки надгробий. Книга регистрации установки надгробий ведется и хранится в уполномоченном органе.</w:t>
      </w:r>
    </w:p>
    <w:p w:rsidR="00F921D0" w:rsidRDefault="00F921D0">
      <w:pPr>
        <w:pStyle w:val="ConsPlusNormal"/>
        <w:spacing w:before="220"/>
        <w:ind w:firstLine="540"/>
        <w:jc w:val="both"/>
      </w:pPr>
      <w:r>
        <w:t>8. Установка памятников зимой не допускается.</w:t>
      </w:r>
    </w:p>
    <w:p w:rsidR="00F921D0" w:rsidRDefault="00F921D0">
      <w:pPr>
        <w:pStyle w:val="ConsPlusNormal"/>
        <w:spacing w:before="220"/>
        <w:ind w:firstLine="540"/>
        <w:jc w:val="both"/>
      </w:pPr>
      <w:r>
        <w:t>9. В книге регистрации установки надгробий указываются квартал, сектор и номер могилы, фамилия, имя и отчество погребенного, дата установки, габаритные размеры и материал памятника.</w:t>
      </w:r>
    </w:p>
    <w:p w:rsidR="00F921D0" w:rsidRDefault="00F921D0">
      <w:pPr>
        <w:pStyle w:val="ConsPlusNormal"/>
        <w:spacing w:before="220"/>
        <w:ind w:firstLine="540"/>
        <w:jc w:val="both"/>
      </w:pPr>
      <w:r>
        <w:t>10. Устанавливаемые на участках погребений надгробия не должны превышать по высоте следующих размеров:</w:t>
      </w:r>
    </w:p>
    <w:p w:rsidR="00F921D0" w:rsidRDefault="00F921D0">
      <w:pPr>
        <w:pStyle w:val="ConsPlusNormal"/>
        <w:spacing w:before="220"/>
        <w:ind w:firstLine="540"/>
        <w:jc w:val="both"/>
      </w:pPr>
      <w:r>
        <w:t>1) памятники над захоронениями тел в гробу - 1,8 метра;</w:t>
      </w:r>
    </w:p>
    <w:p w:rsidR="00F921D0" w:rsidRDefault="00F921D0">
      <w:pPr>
        <w:pStyle w:val="ConsPlusNormal"/>
        <w:spacing w:before="220"/>
        <w:ind w:firstLine="540"/>
        <w:jc w:val="both"/>
      </w:pPr>
      <w:r>
        <w:t>2) цоколи - 0,18 метра.</w:t>
      </w:r>
    </w:p>
    <w:p w:rsidR="00F921D0" w:rsidRDefault="00F921D0">
      <w:pPr>
        <w:pStyle w:val="ConsPlusNormal"/>
        <w:spacing w:before="220"/>
        <w:ind w:firstLine="540"/>
        <w:jc w:val="both"/>
      </w:pPr>
      <w:r>
        <w:t xml:space="preserve">11. Установка оград высотой более 0,5 метра и замена старых оград на </w:t>
      </w:r>
      <w:proofErr w:type="gramStart"/>
      <w:r>
        <w:t>новые</w:t>
      </w:r>
      <w:proofErr w:type="gramEnd"/>
      <w:r>
        <w:t>, высотой более 0,5 метра, производится по согласованию с Уполномоченным органом.</w:t>
      </w:r>
    </w:p>
    <w:p w:rsidR="00F921D0" w:rsidRDefault="00F921D0">
      <w:pPr>
        <w:pStyle w:val="ConsPlusNormal"/>
        <w:spacing w:before="220"/>
        <w:ind w:firstLine="540"/>
        <w:jc w:val="both"/>
      </w:pPr>
      <w:r>
        <w:t xml:space="preserve">12. </w:t>
      </w:r>
      <w:proofErr w:type="gramStart"/>
      <w:r>
        <w:t>Надмогильные сооружения (памятники, ограды, цветники, цоколи и т.д.), установленные гражданами (организациями) в соответствии с требованиями настоящих правил, являются их собственностью.</w:t>
      </w:r>
      <w:proofErr w:type="gramEnd"/>
    </w:p>
    <w:p w:rsidR="00F921D0" w:rsidRDefault="00F921D0">
      <w:pPr>
        <w:pStyle w:val="ConsPlusNormal"/>
        <w:spacing w:before="220"/>
        <w:ind w:firstLine="540"/>
        <w:jc w:val="both"/>
      </w:pPr>
      <w:r>
        <w:t xml:space="preserve">13.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t>о</w:t>
      </w:r>
      <w:proofErr w:type="gramEnd"/>
      <w:r>
        <w:t xml:space="preserve"> погребенных, не допускается.</w:t>
      </w:r>
    </w:p>
    <w:p w:rsidR="00F921D0" w:rsidRDefault="00F921D0">
      <w:pPr>
        <w:pStyle w:val="ConsPlusNormal"/>
        <w:spacing w:before="220"/>
        <w:ind w:firstLine="540"/>
        <w:jc w:val="both"/>
      </w:pPr>
      <w:r>
        <w:t>14. Граждане или юридические лица обязаны содержать установленные ими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и за свой счет либо за свой счет и силами организации по обслуживанию городского кладбища на основании заключенного договора.</w:t>
      </w:r>
    </w:p>
    <w:p w:rsidR="00F921D0" w:rsidRDefault="00F921D0">
      <w:pPr>
        <w:pStyle w:val="ConsPlusNormal"/>
        <w:ind w:firstLine="540"/>
        <w:jc w:val="both"/>
      </w:pPr>
    </w:p>
    <w:p w:rsidR="00F921D0" w:rsidRDefault="00F921D0">
      <w:pPr>
        <w:pStyle w:val="ConsPlusNormal"/>
        <w:ind w:firstLine="540"/>
        <w:jc w:val="both"/>
        <w:outlineLvl w:val="1"/>
      </w:pPr>
      <w:r>
        <w:t>Статья 7. Организация содержания и работы городского кладбища</w:t>
      </w:r>
    </w:p>
    <w:p w:rsidR="00F921D0" w:rsidRDefault="00F921D0">
      <w:pPr>
        <w:pStyle w:val="ConsPlusNormal"/>
        <w:ind w:firstLine="540"/>
        <w:jc w:val="both"/>
      </w:pPr>
    </w:p>
    <w:p w:rsidR="00F921D0" w:rsidRDefault="00F921D0">
      <w:pPr>
        <w:pStyle w:val="ConsPlusNormal"/>
        <w:ind w:firstLine="540"/>
        <w:jc w:val="both"/>
      </w:pPr>
      <w:r>
        <w:t>1. Территория городского кладбища подразделяется на функциональные зоны:</w:t>
      </w:r>
    </w:p>
    <w:p w:rsidR="00F921D0" w:rsidRDefault="00F921D0">
      <w:pPr>
        <w:pStyle w:val="ConsPlusNormal"/>
        <w:spacing w:before="220"/>
        <w:ind w:firstLine="540"/>
        <w:jc w:val="both"/>
      </w:pPr>
      <w:r>
        <w:lastRenderedPageBreak/>
        <w:t>1) входную;</w:t>
      </w:r>
    </w:p>
    <w:p w:rsidR="00F921D0" w:rsidRDefault="00F921D0">
      <w:pPr>
        <w:pStyle w:val="ConsPlusNormal"/>
        <w:spacing w:before="220"/>
        <w:ind w:firstLine="540"/>
        <w:jc w:val="both"/>
      </w:pPr>
      <w:r>
        <w:t>2) ритуальную;</w:t>
      </w:r>
    </w:p>
    <w:p w:rsidR="00F921D0" w:rsidRDefault="00F921D0">
      <w:pPr>
        <w:pStyle w:val="ConsPlusNormal"/>
        <w:spacing w:before="220"/>
        <w:ind w:firstLine="540"/>
        <w:jc w:val="both"/>
      </w:pPr>
      <w:r>
        <w:t>3) административно-хозяйственную;</w:t>
      </w:r>
    </w:p>
    <w:p w:rsidR="00F921D0" w:rsidRDefault="00F921D0">
      <w:pPr>
        <w:pStyle w:val="ConsPlusNormal"/>
        <w:spacing w:before="220"/>
        <w:ind w:firstLine="540"/>
        <w:jc w:val="both"/>
      </w:pPr>
      <w:r>
        <w:t>4) захоронений.</w:t>
      </w:r>
    </w:p>
    <w:p w:rsidR="00F921D0" w:rsidRDefault="00F921D0">
      <w:pPr>
        <w:pStyle w:val="ConsPlusNormal"/>
        <w:spacing w:before="220"/>
        <w:ind w:firstLine="540"/>
        <w:jc w:val="both"/>
      </w:pPr>
      <w:r>
        <w:t>2. Зона захоронений является основной функциональной частью городского кладбища.</w:t>
      </w:r>
    </w:p>
    <w:p w:rsidR="00F921D0" w:rsidRDefault="00F921D0">
      <w:pPr>
        <w:pStyle w:val="ConsPlusNormal"/>
        <w:spacing w:before="220"/>
        <w:ind w:firstLine="540"/>
        <w:jc w:val="both"/>
      </w:pPr>
      <w:r>
        <w:t>3. Участки городского кладбища разделяются дорожной сетью на кварталы захоронения. Номера кварталов указываются на табличках, закрепленных на столбиках, установленных на углах кварталов. Ширина межквартальных проездов должна быть не менее 3,5 метра.</w:t>
      </w:r>
    </w:p>
    <w:p w:rsidR="00F921D0" w:rsidRDefault="00F921D0">
      <w:pPr>
        <w:pStyle w:val="ConsPlusNormal"/>
        <w:spacing w:before="220"/>
        <w:ind w:firstLine="540"/>
        <w:jc w:val="both"/>
      </w:pPr>
      <w:r>
        <w:t>4. Кладбище открыто для посещения ежедневно с 09.00 до 18.00 с мая по сентябрь и с 09.00 до 16.00 с октября по апрель.</w:t>
      </w:r>
    </w:p>
    <w:p w:rsidR="00F921D0" w:rsidRDefault="00F921D0">
      <w:pPr>
        <w:pStyle w:val="ConsPlusNormal"/>
        <w:spacing w:before="220"/>
        <w:ind w:firstLine="540"/>
        <w:jc w:val="both"/>
      </w:pPr>
      <w:r>
        <w:t xml:space="preserve">5. </w:t>
      </w:r>
      <w:proofErr w:type="gramStart"/>
      <w:r>
        <w:t>Погребение умерших на кладбищах производится ежедневно с 11.00 до 16.00.</w:t>
      </w:r>
      <w:proofErr w:type="gramEnd"/>
    </w:p>
    <w:p w:rsidR="00F921D0" w:rsidRDefault="00F921D0">
      <w:pPr>
        <w:pStyle w:val="ConsPlusNormal"/>
        <w:spacing w:before="220"/>
        <w:ind w:firstLine="540"/>
        <w:jc w:val="both"/>
      </w:pPr>
      <w:r>
        <w:t>6. На территории кладбища посетители должны соблюдать общественный порядок и тишину.</w:t>
      </w:r>
    </w:p>
    <w:p w:rsidR="00F921D0" w:rsidRDefault="00F921D0">
      <w:pPr>
        <w:pStyle w:val="ConsPlusNormal"/>
        <w:spacing w:before="220"/>
        <w:ind w:firstLine="540"/>
        <w:jc w:val="both"/>
      </w:pPr>
      <w:r>
        <w:t>7. Посетители кладбища имеют право:</w:t>
      </w:r>
    </w:p>
    <w:p w:rsidR="00F921D0" w:rsidRDefault="00F921D0">
      <w:pPr>
        <w:pStyle w:val="ConsPlusNormal"/>
        <w:spacing w:before="220"/>
        <w:ind w:firstLine="540"/>
        <w:jc w:val="both"/>
      </w:pPr>
      <w:r>
        <w:t>1) пользоваться инвентарем, выдаваемым службой по содержанию городского кладбища, для ухода за могилами;</w:t>
      </w:r>
    </w:p>
    <w:p w:rsidR="00F921D0" w:rsidRDefault="00F921D0">
      <w:pPr>
        <w:pStyle w:val="ConsPlusNormal"/>
        <w:spacing w:before="220"/>
        <w:ind w:firstLine="540"/>
        <w:jc w:val="both"/>
      </w:pPr>
      <w:r>
        <w:t>2) устанавливать памятники, надгробные и иные сооружения в соответствии с требованиями к оформлению участка погребения;</w:t>
      </w:r>
    </w:p>
    <w:p w:rsidR="00F921D0" w:rsidRDefault="00F921D0">
      <w:pPr>
        <w:pStyle w:val="ConsPlusNormal"/>
        <w:spacing w:before="220"/>
        <w:ind w:firstLine="540"/>
        <w:jc w:val="both"/>
      </w:pPr>
      <w:r>
        <w:t>3) сажать цветы на могильном участке;</w:t>
      </w:r>
    </w:p>
    <w:p w:rsidR="00F921D0" w:rsidRDefault="00F921D0">
      <w:pPr>
        <w:pStyle w:val="ConsPlusNormal"/>
        <w:spacing w:before="220"/>
        <w:ind w:firstLine="540"/>
        <w:jc w:val="both"/>
      </w:pPr>
      <w:proofErr w:type="gramStart"/>
      <w:r>
        <w:t>4) проезжать на территорию кладбища, в случаях установки (замены) памятников, надмогильных и иных сооружений (ограды, цветники, цоколи, стелы и т.д.), при наличии пропуска, выданного уполномоченным органом.</w:t>
      </w:r>
      <w:proofErr w:type="gramEnd"/>
    </w:p>
    <w:p w:rsidR="00F921D0" w:rsidRDefault="00F921D0">
      <w:pPr>
        <w:pStyle w:val="ConsPlusNormal"/>
        <w:spacing w:before="220"/>
        <w:ind w:firstLine="540"/>
        <w:jc w:val="both"/>
      </w:pPr>
      <w:r>
        <w:t>8. На территории кладбища запрещается:</w:t>
      </w:r>
    </w:p>
    <w:p w:rsidR="00F921D0" w:rsidRDefault="00F921D0">
      <w:pPr>
        <w:pStyle w:val="ConsPlusNormal"/>
        <w:spacing w:before="220"/>
        <w:ind w:firstLine="540"/>
        <w:jc w:val="both"/>
      </w:pPr>
      <w:r>
        <w:t>1) портить памятники, надгробные и иные сооружения, оборудование кладбища, засорять территорию;</w:t>
      </w:r>
    </w:p>
    <w:p w:rsidR="00F921D0" w:rsidRDefault="00F921D0">
      <w:pPr>
        <w:pStyle w:val="ConsPlusNormal"/>
        <w:spacing w:before="220"/>
        <w:ind w:firstLine="540"/>
        <w:jc w:val="both"/>
      </w:pPr>
      <w:r>
        <w:t>2) ломать насаждения, рвать цветы;</w:t>
      </w:r>
    </w:p>
    <w:p w:rsidR="00F921D0" w:rsidRDefault="00F921D0">
      <w:pPr>
        <w:pStyle w:val="ConsPlusNormal"/>
        <w:spacing w:before="220"/>
        <w:ind w:firstLine="540"/>
        <w:jc w:val="both"/>
      </w:pPr>
      <w:r>
        <w:t>3) выгул собак, пасти домашних животных, ловить птиц;</w:t>
      </w:r>
    </w:p>
    <w:p w:rsidR="00F921D0" w:rsidRDefault="00F921D0">
      <w:pPr>
        <w:pStyle w:val="ConsPlusNormal"/>
        <w:spacing w:before="220"/>
        <w:ind w:firstLine="540"/>
        <w:jc w:val="both"/>
      </w:pPr>
      <w:r>
        <w:t>4) разводить костры, добывать грунт, резать дерн;</w:t>
      </w:r>
    </w:p>
    <w:p w:rsidR="00F921D0" w:rsidRDefault="00F921D0">
      <w:pPr>
        <w:pStyle w:val="ConsPlusNormal"/>
        <w:spacing w:before="220"/>
        <w:ind w:firstLine="540"/>
        <w:jc w:val="both"/>
      </w:pPr>
      <w:r>
        <w:t>5) находиться на территории кладбища после его закрытия;</w:t>
      </w:r>
    </w:p>
    <w:p w:rsidR="00F921D0" w:rsidRDefault="00F921D0">
      <w:pPr>
        <w:pStyle w:val="ConsPlusNormal"/>
        <w:spacing w:before="220"/>
        <w:ind w:firstLine="540"/>
        <w:jc w:val="both"/>
      </w:pPr>
      <w:r>
        <w:t>6) самовольно устанавливать скамейки, столики,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F921D0" w:rsidRDefault="00F921D0">
      <w:pPr>
        <w:pStyle w:val="ConsPlusNormal"/>
        <w:spacing w:before="220"/>
        <w:ind w:firstLine="540"/>
        <w:jc w:val="both"/>
      </w:pPr>
      <w:r>
        <w:t>7) оставлять демонтированные надмогильные сооружения при их замене или осуществлении благоустройства на месте погребения;</w:t>
      </w:r>
    </w:p>
    <w:p w:rsidR="00F921D0" w:rsidRDefault="00F921D0">
      <w:pPr>
        <w:pStyle w:val="ConsPlusNormal"/>
        <w:spacing w:before="220"/>
        <w:ind w:firstLine="540"/>
        <w:jc w:val="both"/>
      </w:pPr>
      <w:r>
        <w:t>8) кататься на лыжах, санях, велосипедах, мопедах, мотороллерах, мотоциклах;</w:t>
      </w:r>
    </w:p>
    <w:p w:rsidR="00F921D0" w:rsidRDefault="00F921D0">
      <w:pPr>
        <w:pStyle w:val="ConsPlusNormal"/>
        <w:spacing w:before="220"/>
        <w:ind w:firstLine="540"/>
        <w:jc w:val="both"/>
      </w:pPr>
      <w:r>
        <w:lastRenderedPageBreak/>
        <w:t>9) самовольно превышать установленный размер безвозмездно предоставленного участка для погребения.</w:t>
      </w:r>
    </w:p>
    <w:p w:rsidR="00F921D0" w:rsidRDefault="00F921D0">
      <w:pPr>
        <w:pStyle w:val="ConsPlusNormal"/>
        <w:spacing w:before="220"/>
        <w:ind w:firstLine="540"/>
        <w:jc w:val="both"/>
      </w:pPr>
      <w:r>
        <w:t>9. Проезд по территории кладбища без пропуска запрещается.</w:t>
      </w:r>
    </w:p>
    <w:p w:rsidR="00F921D0" w:rsidRDefault="00F921D0">
      <w:pPr>
        <w:pStyle w:val="ConsPlusNormal"/>
        <w:spacing w:before="220"/>
        <w:ind w:firstLine="540"/>
        <w:jc w:val="both"/>
      </w:pPr>
      <w:r>
        <w:t>10.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F921D0" w:rsidRDefault="00F921D0">
      <w:pPr>
        <w:pStyle w:val="ConsPlusNormal"/>
        <w:spacing w:before="220"/>
        <w:ind w:firstLine="540"/>
        <w:jc w:val="both"/>
      </w:pPr>
      <w:r>
        <w:t>11. Содержание городского кладбища осуществляется службой по содержанию городского кладбища на основании договора (контракта), заключенного с администрацией города Покачи, и в соответствии с настоящим Положением.</w:t>
      </w:r>
    </w:p>
    <w:p w:rsidR="00F921D0" w:rsidRDefault="00F921D0">
      <w:pPr>
        <w:pStyle w:val="ConsPlusNormal"/>
        <w:spacing w:before="220"/>
        <w:ind w:firstLine="540"/>
        <w:jc w:val="both"/>
      </w:pPr>
      <w:r>
        <w:t>12. Служба по содержанию городского кладбища обязана:</w:t>
      </w:r>
    </w:p>
    <w:p w:rsidR="00F921D0" w:rsidRDefault="00F921D0">
      <w:pPr>
        <w:pStyle w:val="ConsPlusNormal"/>
        <w:spacing w:before="220"/>
        <w:ind w:firstLine="540"/>
        <w:jc w:val="both"/>
      </w:pPr>
      <w:proofErr w:type="gramStart"/>
      <w:r>
        <w:t>1) установить стенды с планом городского кладбища, на котором должны быть обозначены основные зоны городского кладбища, здания и сооружения, кварталы и секторы захоронений и дана их нумерация и стенд правил посещения городского кладбища, прав и обязанностей граждан;</w:t>
      </w:r>
      <w:proofErr w:type="gramEnd"/>
    </w:p>
    <w:p w:rsidR="00F921D0" w:rsidRDefault="00F921D0">
      <w:pPr>
        <w:pStyle w:val="ConsPlusNormal"/>
        <w:spacing w:before="220"/>
        <w:ind w:firstLine="540"/>
        <w:jc w:val="both"/>
      </w:pPr>
      <w:r>
        <w:t>2) содержать в исправном состоянии инженерное оборудование, здания и сооружения на территории городского кладбища, ограждения, дороги и площадки, обеспечивать их сохранность;</w:t>
      </w:r>
    </w:p>
    <w:p w:rsidR="00F921D0" w:rsidRDefault="00F921D0">
      <w:pPr>
        <w:pStyle w:val="ConsPlusNormal"/>
        <w:spacing w:before="220"/>
        <w:ind w:firstLine="540"/>
        <w:jc w:val="both"/>
      </w:pPr>
      <w:proofErr w:type="gramStart"/>
      <w:r>
        <w:t>3) содержать в надлежащем порядке участки погребения умерших, личность которых не установлена;</w:t>
      </w:r>
      <w:proofErr w:type="gramEnd"/>
    </w:p>
    <w:p w:rsidR="00F921D0" w:rsidRDefault="00F921D0">
      <w:pPr>
        <w:pStyle w:val="ConsPlusNormal"/>
        <w:spacing w:before="220"/>
        <w:ind w:firstLine="540"/>
        <w:jc w:val="both"/>
      </w:pPr>
      <w:r>
        <w:t>4) обеспечить городское кладбище водой для ухода за могилами;</w:t>
      </w:r>
    </w:p>
    <w:p w:rsidR="00F921D0" w:rsidRDefault="00F921D0">
      <w:pPr>
        <w:pStyle w:val="ConsPlusNormal"/>
        <w:spacing w:before="220"/>
        <w:ind w:firstLine="540"/>
        <w:jc w:val="both"/>
      </w:pPr>
      <w:r>
        <w:t>5) обеспечить работу общественного туалета;</w:t>
      </w:r>
    </w:p>
    <w:p w:rsidR="00F921D0" w:rsidRDefault="00F921D0">
      <w:pPr>
        <w:pStyle w:val="ConsPlusNormal"/>
        <w:spacing w:before="220"/>
        <w:ind w:firstLine="540"/>
        <w:jc w:val="both"/>
      </w:pPr>
      <w:r>
        <w:t>6) производить систематическую уборку всей территории городского кладбища от бытового мусора, за исключением уборки могил;</w:t>
      </w:r>
    </w:p>
    <w:p w:rsidR="00F921D0" w:rsidRDefault="00F921D0">
      <w:pPr>
        <w:pStyle w:val="ConsPlusNormal"/>
        <w:spacing w:before="220"/>
        <w:ind w:firstLine="540"/>
        <w:jc w:val="both"/>
      </w:pPr>
      <w:r>
        <w:t>7) обеспечить вывоз и утилизацию бытовых отходов с территории городского кладбища;</w:t>
      </w:r>
    </w:p>
    <w:p w:rsidR="00F921D0" w:rsidRDefault="00F921D0">
      <w:pPr>
        <w:pStyle w:val="ConsPlusNormal"/>
        <w:spacing w:before="220"/>
        <w:ind w:firstLine="540"/>
        <w:jc w:val="both"/>
      </w:pPr>
      <w:r>
        <w:t>8) обеспечить наличие и предоставление безвозмездно гражданам на время ухода за могилой инвентарь (лопаты, ведра);</w:t>
      </w:r>
    </w:p>
    <w:p w:rsidR="00F921D0" w:rsidRDefault="00F921D0">
      <w:pPr>
        <w:pStyle w:val="ConsPlusNormal"/>
        <w:spacing w:before="220"/>
        <w:ind w:firstLine="540"/>
        <w:jc w:val="both"/>
      </w:pPr>
      <w:r>
        <w:t>9) систематическую уборку дорог общего пользования, проходов и других участков хозяйственного назначения (кроме участков погребений);</w:t>
      </w:r>
    </w:p>
    <w:p w:rsidR="00F921D0" w:rsidRDefault="00F921D0">
      <w:pPr>
        <w:pStyle w:val="ConsPlusNormal"/>
        <w:spacing w:before="220"/>
        <w:ind w:firstLine="540"/>
        <w:jc w:val="both"/>
      </w:pPr>
      <w:r>
        <w:t>10) оказание услуг по уходу за участком погребения, установке (замене) надмогильных сооружений и уходу за ними, принятие надгробий на сохранность (при наличии заключения договора на оказание соответствующих услуг в установленном порядке).</w:t>
      </w:r>
    </w:p>
    <w:p w:rsidR="00F921D0" w:rsidRDefault="00F921D0">
      <w:pPr>
        <w:pStyle w:val="ConsPlusNormal"/>
        <w:ind w:firstLine="540"/>
        <w:jc w:val="both"/>
      </w:pPr>
    </w:p>
    <w:p w:rsidR="00F921D0" w:rsidRDefault="00F921D0">
      <w:pPr>
        <w:pStyle w:val="ConsPlusNormal"/>
        <w:ind w:firstLine="540"/>
        <w:jc w:val="both"/>
        <w:outlineLvl w:val="1"/>
      </w:pPr>
      <w:r>
        <w:t>Статья 8. Финансовое обеспечение и порядок расходования средств</w:t>
      </w:r>
    </w:p>
    <w:p w:rsidR="00F921D0" w:rsidRDefault="00F921D0">
      <w:pPr>
        <w:pStyle w:val="ConsPlusNormal"/>
        <w:ind w:firstLine="540"/>
        <w:jc w:val="both"/>
      </w:pPr>
    </w:p>
    <w:p w:rsidR="00F921D0" w:rsidRDefault="00F921D0">
      <w:pPr>
        <w:pStyle w:val="ConsPlusNormal"/>
        <w:ind w:firstLine="540"/>
        <w:jc w:val="both"/>
      </w:pPr>
      <w:r>
        <w:t>1. Расходы, осуществляемые в рамках реализации расходного обязательства "Организация ритуальных услуг и содержание мест захоронения на территории города Покачи", подлежат финансовому обеспечению за счет собственных средств местного бюджета, прочих источников финансирования в соответствии с действующим законодательством Российской Федерации.</w:t>
      </w:r>
    </w:p>
    <w:p w:rsidR="00F921D0" w:rsidRDefault="00F921D0">
      <w:pPr>
        <w:pStyle w:val="ConsPlusNormal"/>
        <w:spacing w:before="220"/>
        <w:ind w:firstLine="540"/>
        <w:jc w:val="both"/>
      </w:pPr>
      <w:r>
        <w:t>2. При организации ритуальных услуг и содержании мест захоронения на территории города Покачи подлежат финансовому обеспечению следующие виды расходов:</w:t>
      </w:r>
    </w:p>
    <w:p w:rsidR="00F921D0" w:rsidRDefault="00F921D0">
      <w:pPr>
        <w:pStyle w:val="ConsPlusNormal"/>
        <w:spacing w:before="220"/>
        <w:ind w:firstLine="540"/>
        <w:jc w:val="both"/>
      </w:pPr>
      <w:r>
        <w:t xml:space="preserve">1) оплата труда и начисления на выплаты по оплате труда работников администрации </w:t>
      </w:r>
      <w:r>
        <w:lastRenderedPageBreak/>
        <w:t xml:space="preserve">города Покачи в соответствии с </w:t>
      </w:r>
      <w:hyperlink r:id="rId29" w:history="1">
        <w:r>
          <w:rPr>
            <w:color w:val="0000FF"/>
          </w:rPr>
          <w:t>Положением</w:t>
        </w:r>
      </w:hyperlink>
      <w:r>
        <w:t xml:space="preserve">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утвержденным решением Думы города Покачи;</w:t>
      </w:r>
    </w:p>
    <w:p w:rsidR="00F921D0" w:rsidRDefault="00F921D0">
      <w:pPr>
        <w:pStyle w:val="ConsPlusNormal"/>
        <w:spacing w:before="220"/>
        <w:ind w:firstLine="540"/>
        <w:jc w:val="both"/>
      </w:pPr>
      <w:r>
        <w:t xml:space="preserve">2) гарантии и компенсации в соответствии с </w:t>
      </w:r>
      <w:hyperlink r:id="rId30" w:history="1">
        <w:r>
          <w:rPr>
            <w:color w:val="0000FF"/>
          </w:rPr>
          <w:t>Положением</w:t>
        </w:r>
      </w:hyperlink>
      <w:r>
        <w:t xml:space="preserve"> о гарантиях и компенсациях для лиц, работающих в муниципальных учреждениях города Покачи, утвержденным решением Думы города Покачи;</w:t>
      </w:r>
    </w:p>
    <w:p w:rsidR="00F921D0" w:rsidRDefault="00F921D0">
      <w:pPr>
        <w:pStyle w:val="ConsPlusNormal"/>
        <w:spacing w:before="220"/>
        <w:ind w:firstLine="540"/>
        <w:jc w:val="both"/>
      </w:pPr>
      <w:r>
        <w:t xml:space="preserve">3) расходы на материально-техническое и организационное обеспечение в соответствии с </w:t>
      </w:r>
      <w:hyperlink r:id="rId31" w:history="1">
        <w:r>
          <w:rPr>
            <w:color w:val="0000FF"/>
          </w:rPr>
          <w:t>Положением</w:t>
        </w:r>
      </w:hyperlink>
      <w:r>
        <w:t xml:space="preserve"> о порядке материально-технического и организационного обеспечения деятельности органов местного самоуправления города Покачи, утвержденным Думой города Покачи;</w:t>
      </w:r>
    </w:p>
    <w:p w:rsidR="00F921D0" w:rsidRDefault="00F921D0">
      <w:pPr>
        <w:pStyle w:val="ConsPlusNormal"/>
        <w:spacing w:before="220"/>
        <w:ind w:firstLine="540"/>
        <w:jc w:val="both"/>
      </w:pPr>
      <w:r>
        <w:t>4) оплата суточных при командировках, оплата суточных при повышении квалификации в соответствии с нормативно-правовыми актами администрации города Покачи.</w:t>
      </w:r>
    </w:p>
    <w:p w:rsidR="00F921D0" w:rsidRDefault="00F921D0">
      <w:pPr>
        <w:pStyle w:val="ConsPlusNormal"/>
        <w:spacing w:before="220"/>
        <w:ind w:firstLine="540"/>
        <w:jc w:val="both"/>
      </w:pPr>
      <w:r>
        <w:t>3. Расходы, осуществляемые в рамках реализации расходного обязательства "Обеспечение содержания и обустройства мест захоронения на территории города Покачи", подлежат финансовому обеспечению за счет собственных средств местного бюджета.</w:t>
      </w:r>
    </w:p>
    <w:p w:rsidR="00F921D0" w:rsidRDefault="00F921D0">
      <w:pPr>
        <w:pStyle w:val="ConsPlusNormal"/>
        <w:spacing w:before="220"/>
        <w:ind w:firstLine="540"/>
        <w:jc w:val="both"/>
      </w:pPr>
      <w:r>
        <w:t>При обеспечении содержания и обустройства мест захоронения на территории города Покачи подлежат финансовому обеспечению выполнение работ, оказание услуг на основании нормативно-правовых актов администрации города и Думы города Покачи, условиями заключенных контрактов, договоров.</w:t>
      </w:r>
    </w:p>
    <w:p w:rsidR="00F921D0" w:rsidRDefault="00F921D0">
      <w:pPr>
        <w:pStyle w:val="ConsPlusNormal"/>
        <w:spacing w:before="220"/>
        <w:ind w:firstLine="540"/>
        <w:jc w:val="both"/>
      </w:pPr>
      <w:r>
        <w:t>4. Расходы, осуществляемые в рамках реализации расходного обязательства "Предоставление ритуальных услуг на территории города Покачи", подлежат финансовому обеспечению за счет средств бюджета города Покачи специализированной службе по вопросам похоронного дела города Покачи, в виде субсидий, в том числе:</w:t>
      </w:r>
    </w:p>
    <w:p w:rsidR="00F921D0" w:rsidRDefault="00F921D0">
      <w:pPr>
        <w:pStyle w:val="ConsPlusNormal"/>
        <w:spacing w:before="220"/>
        <w:ind w:firstLine="540"/>
        <w:jc w:val="both"/>
      </w:pPr>
      <w:r>
        <w:t>1) при погребении умерших (погибших), не имеющих супруга, близких родственников, иных родственников либо законного представителя умершего:</w:t>
      </w:r>
    </w:p>
    <w:p w:rsidR="00F921D0" w:rsidRDefault="00F921D0">
      <w:pPr>
        <w:pStyle w:val="ConsPlusNormal"/>
        <w:spacing w:before="220"/>
        <w:ind w:firstLine="540"/>
        <w:jc w:val="both"/>
      </w:pPr>
      <w:r>
        <w:t>а) стоимость услуг по перевозке тела (останков) умершего в морг города Лангепас;</w:t>
      </w:r>
    </w:p>
    <w:p w:rsidR="00F921D0" w:rsidRDefault="00F921D0">
      <w:pPr>
        <w:pStyle w:val="ConsPlusNormal"/>
        <w:spacing w:before="220"/>
        <w:ind w:firstLine="540"/>
        <w:jc w:val="both"/>
      </w:pPr>
      <w:r>
        <w:t xml:space="preserve">б) стоимость услуг в рамках гарантированного </w:t>
      </w:r>
      <w:hyperlink r:id="rId32" w:history="1">
        <w:r>
          <w:rPr>
            <w:color w:val="0000FF"/>
          </w:rPr>
          <w:t>перечня</w:t>
        </w:r>
      </w:hyperlink>
      <w:r>
        <w:t xml:space="preserve"> ритуальных услуг, при погребении на городском кладбище города Покачи, в размере разницы между стоимостью ритуальных услуг, утвержденных постановлением администрации города Покачи, и стоимостью услуг, возмещаемых за счет внебюджетных фондов или бюджетов других уровней;</w:t>
      </w:r>
    </w:p>
    <w:p w:rsidR="00F921D0" w:rsidRDefault="00F921D0">
      <w:pPr>
        <w:pStyle w:val="ConsPlusNormal"/>
        <w:spacing w:before="220"/>
        <w:ind w:firstLine="540"/>
        <w:jc w:val="both"/>
      </w:pPr>
      <w:r>
        <w:t>2) при погребении умерших (погибших), имеющих супруга, близких родственников, иных родственников либо законного представителя умершего, - стоимость услуг по подготовке могилы на городском кладбище города Покачи, в размере стоимости данной услуги в рамках гарантированного перечня ритуальных услуг, утвержденного постановлением администрации города Покачи.</w:t>
      </w:r>
    </w:p>
    <w:p w:rsidR="00F921D0" w:rsidRDefault="00F921D0">
      <w:pPr>
        <w:pStyle w:val="ConsPlusNormal"/>
        <w:spacing w:before="220"/>
        <w:ind w:firstLine="540"/>
        <w:jc w:val="both"/>
      </w:pPr>
      <w:r>
        <w:t>При обеспечении предоставления ритуальных услуг субсидии выплачиваются на основании нормативно-правовых актов администрации города и Думы города Покачи, условий заключенных контрактов, договоров.</w:t>
      </w:r>
    </w:p>
    <w:p w:rsidR="00F921D0" w:rsidRDefault="00F921D0">
      <w:pPr>
        <w:pStyle w:val="ConsPlusNormal"/>
      </w:pPr>
    </w:p>
    <w:p w:rsidR="00F921D0" w:rsidRDefault="00F921D0">
      <w:pPr>
        <w:pStyle w:val="ConsPlusNormal"/>
      </w:pPr>
    </w:p>
    <w:p w:rsidR="00F921D0" w:rsidRDefault="00F921D0">
      <w:pPr>
        <w:pStyle w:val="ConsPlusNormal"/>
        <w:pBdr>
          <w:top w:val="single" w:sz="6" w:space="0" w:color="auto"/>
        </w:pBdr>
        <w:spacing w:before="100" w:after="100"/>
        <w:jc w:val="both"/>
        <w:rPr>
          <w:sz w:val="2"/>
          <w:szCs w:val="2"/>
        </w:rPr>
      </w:pPr>
    </w:p>
    <w:p w:rsidR="00F47FD9" w:rsidRDefault="00F47FD9">
      <w:bookmarkStart w:id="1" w:name="_GoBack"/>
      <w:bookmarkEnd w:id="1"/>
    </w:p>
    <w:sectPr w:rsidR="00F47FD9" w:rsidSect="0050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D0"/>
    <w:rsid w:val="00F47FD9"/>
    <w:rsid w:val="00F9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1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1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DFB805C4AA7235EDFF8BB74DA3C1B5EB95A81A827F7EE6148684EA0FE7464E70917F2j6R1J" TargetMode="External"/><Relationship Id="rId13" Type="http://schemas.openxmlformats.org/officeDocument/2006/relationships/hyperlink" Target="consultantplus://offline/ref=044DFB805C4AA7235EDFF8BB74DA3C1B5EB85180AC22F7EE6148684EA0jFREJ" TargetMode="External"/><Relationship Id="rId18" Type="http://schemas.openxmlformats.org/officeDocument/2006/relationships/hyperlink" Target="consultantplus://offline/ref=044DFB805C4AA7235EDFF8BB74DA3C1B5EB95A81A827F7EE6148684EA0FE7464E70917F268D08D09jCR1J" TargetMode="External"/><Relationship Id="rId26" Type="http://schemas.openxmlformats.org/officeDocument/2006/relationships/hyperlink" Target="consultantplus://offline/ref=044DFB805C4AA7235EDFF8BB74DA3C1B5EB95A81A827F7EE6148684EA0FE7464E70917F268D08D09jCR1J" TargetMode="External"/><Relationship Id="rId3" Type="http://schemas.openxmlformats.org/officeDocument/2006/relationships/settings" Target="settings.xml"/><Relationship Id="rId21" Type="http://schemas.openxmlformats.org/officeDocument/2006/relationships/hyperlink" Target="consultantplus://offline/ref=044DFB805C4AA7235EDFF8BB74DA3C1B5EB95A81A827F7EE6148684EA0FE7464E70917F268D08D09jCR1J" TargetMode="External"/><Relationship Id="rId34" Type="http://schemas.openxmlformats.org/officeDocument/2006/relationships/theme" Target="theme/theme1.xml"/><Relationship Id="rId7" Type="http://schemas.openxmlformats.org/officeDocument/2006/relationships/hyperlink" Target="consultantplus://offline/ref=044DFB805C4AA7235EDFF8BB74DA3C1B5EBB5987AF2AF7EE6148684EA0FE7464E70917F268D08C04jCR5J" TargetMode="External"/><Relationship Id="rId12" Type="http://schemas.openxmlformats.org/officeDocument/2006/relationships/hyperlink" Target="consultantplus://offline/ref=044DFB805C4AA7235EDFE6B662B66B145AB2068CA921FAB93A146E19FFAE7231A74911A72B94800CC5AC2909j5R5J" TargetMode="External"/><Relationship Id="rId17" Type="http://schemas.openxmlformats.org/officeDocument/2006/relationships/hyperlink" Target="consultantplus://offline/ref=044DFB805C4AA7235EDFF8BB74DA3C1B5EB95A81A827F7EE6148684EA0FE7464E70917F268D08D09jCR1J" TargetMode="External"/><Relationship Id="rId25" Type="http://schemas.openxmlformats.org/officeDocument/2006/relationships/hyperlink" Target="consultantplus://offline/ref=044DFB805C4AA7235EDFF8BB74DA3C1B5EB95A81A827F7EE6148684EA0FE7464E70917F268D08D09jCR1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44DFB805C4AA7235EDFF8BB74DA3C1B5EB85182A825F7EE6148684EA0jFREJ" TargetMode="External"/><Relationship Id="rId20" Type="http://schemas.openxmlformats.org/officeDocument/2006/relationships/hyperlink" Target="consultantplus://offline/ref=044DFB805C4AA7235EDFE6B662B66B145AB2068CA921FAB93A146E19FFAE7231A74911A72B94800CC5AC2909j5R5J" TargetMode="External"/><Relationship Id="rId29" Type="http://schemas.openxmlformats.org/officeDocument/2006/relationships/hyperlink" Target="consultantplus://offline/ref=044DFB805C4AA7235EDFE6B662B66B145AB2068CA926FEB83B156E19FFAE7231A74911A72B94800CC5AC2908j5RAJ" TargetMode="External"/><Relationship Id="rId1" Type="http://schemas.openxmlformats.org/officeDocument/2006/relationships/styles" Target="styles.xml"/><Relationship Id="rId6" Type="http://schemas.openxmlformats.org/officeDocument/2006/relationships/hyperlink" Target="consultantplus://offline/ref=044DFB805C4AA7235EDFE6B662B66B145AB2068CA921FAB93A146E19FFAE7231A74911A72B94800CC5AC2909j5R6J" TargetMode="External"/><Relationship Id="rId11" Type="http://schemas.openxmlformats.org/officeDocument/2006/relationships/hyperlink" Target="consultantplus://offline/ref=044DFB805C4AA7235EDFE6B662B66B145AB2068CAE21FEB83B173313F7F77E33jAR0J" TargetMode="External"/><Relationship Id="rId24" Type="http://schemas.openxmlformats.org/officeDocument/2006/relationships/hyperlink" Target="consultantplus://offline/ref=044DFB805C4AA7235EDFF8BB74DA3C1B5EB95A81A827F7EE6148684EA0FE7464E70917F268D08D09jCR1J" TargetMode="External"/><Relationship Id="rId32" Type="http://schemas.openxmlformats.org/officeDocument/2006/relationships/hyperlink" Target="consultantplus://offline/ref=044DFB805C4AA7235EDFF8BB74DA3C1B5EB95A81A827F7EE6148684EA0FE7464E70917F268D08D09jCR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4DFB805C4AA7235EDFF8BB74DA3C1B5EB95A81A827F7EE6148684EA0FE7464E70917F2j6R1J" TargetMode="External"/><Relationship Id="rId23" Type="http://schemas.openxmlformats.org/officeDocument/2006/relationships/hyperlink" Target="consultantplus://offline/ref=044DFB805C4AA7235EDFF8BB74DA3C1B5EB95A81A827F7EE6148684EA0FE7464E70917F268D08D09jCR1J" TargetMode="External"/><Relationship Id="rId28" Type="http://schemas.openxmlformats.org/officeDocument/2006/relationships/hyperlink" Target="consultantplus://offline/ref=044DFB805C4AA7235EDFF8BB74DA3C1B5DB85181A924F7EE6148684EA0FE7464E70917F268D08D0CjCR6J" TargetMode="External"/><Relationship Id="rId10" Type="http://schemas.openxmlformats.org/officeDocument/2006/relationships/hyperlink" Target="consultantplus://offline/ref=044DFB805C4AA7235EDFE6B662B66B145AB2068CA927F8B03D156E19FFAE7231A74911A72B94800CC5AC290Cj5R2J" TargetMode="External"/><Relationship Id="rId19" Type="http://schemas.openxmlformats.org/officeDocument/2006/relationships/hyperlink" Target="consultantplus://offline/ref=044DFB805C4AA7235EDFF8BB74DA3C1B5EB95A81A827F7EE6148684EA0FE7464E70917F268D08D09jCR1J" TargetMode="External"/><Relationship Id="rId31" Type="http://schemas.openxmlformats.org/officeDocument/2006/relationships/hyperlink" Target="consultantplus://offline/ref=044DFB805C4AA7235EDFE6B662B66B145AB2068CA922F5BA3A1F6E19FFAE7231A74911A72B94800CC5AC290Fj5R7J" TargetMode="External"/><Relationship Id="rId4" Type="http://schemas.openxmlformats.org/officeDocument/2006/relationships/webSettings" Target="webSettings.xml"/><Relationship Id="rId9" Type="http://schemas.openxmlformats.org/officeDocument/2006/relationships/hyperlink" Target="consultantplus://offline/ref=044DFB805C4AA7235EDFE6B662B66B145AB2068CA921F9B93E1E6E19FFAE7231A7j4R9J" TargetMode="External"/><Relationship Id="rId14" Type="http://schemas.openxmlformats.org/officeDocument/2006/relationships/hyperlink" Target="consultantplus://offline/ref=044DFB805C4AA7235EDFF8BB74DA3C1B5EBB5984A920F7EE6148684EA0jFREJ" TargetMode="External"/><Relationship Id="rId22" Type="http://schemas.openxmlformats.org/officeDocument/2006/relationships/hyperlink" Target="consultantplus://offline/ref=044DFB805C4AA7235EDFF8BB74DA3C1B5EB95A81A827F7EE6148684EA0FE7464E70917F268D08D09jCR1J" TargetMode="External"/><Relationship Id="rId27" Type="http://schemas.openxmlformats.org/officeDocument/2006/relationships/hyperlink" Target="consultantplus://offline/ref=044DFB805C4AA7235EDFF8BB74DA3C1B5EB95A81A827F7EE6148684EA0FE7464E70917F268D08D09jCR1J" TargetMode="External"/><Relationship Id="rId30" Type="http://schemas.openxmlformats.org/officeDocument/2006/relationships/hyperlink" Target="consultantplus://offline/ref=044DFB805C4AA7235EDFE6B662B66B145AB2068CA922FDBE3D1D6E19FFAE7231A74911A72B94800CC5AC2908j5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4420</Words>
  <Characters>25196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Абдурахманова Диана Урдухановна</dc:creator>
  <cp:lastModifiedBy>Абдурахманова Диана Урдухановна</cp:lastModifiedBy>
  <cp:revision>1</cp:revision>
  <dcterms:created xsi:type="dcterms:W3CDTF">2017-10-25T09:17:00Z</dcterms:created>
  <dcterms:modified xsi:type="dcterms:W3CDTF">2017-10-25T09:18:00Z</dcterms:modified>
</cp:coreProperties>
</file>